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5BF48" w14:textId="6087B7CE" w:rsidR="003D54CC" w:rsidRPr="005D7837" w:rsidRDefault="00E847CC" w:rsidP="00E847CC">
      <w:pPr>
        <w:pStyle w:val="Topline16Pt"/>
      </w:pPr>
      <w:bookmarkStart w:id="0" w:name="_Hlk156454722"/>
      <w:bookmarkStart w:id="1" w:name="_Hlk95121597"/>
      <w:bookmarkEnd w:id="0"/>
      <w:r>
        <w:t>Press release</w:t>
      </w:r>
    </w:p>
    <w:p w14:paraId="1A37D1F4" w14:textId="77777777" w:rsidR="00E7238A" w:rsidRPr="00E7238A" w:rsidRDefault="00E7238A" w:rsidP="00E81693">
      <w:pPr>
        <w:pStyle w:val="HeadlineH233Pt"/>
        <w:spacing w:line="240" w:lineRule="auto"/>
        <w:rPr>
          <w:rFonts w:cs="Arial"/>
          <w:sz w:val="24"/>
          <w:szCs w:val="24"/>
        </w:rPr>
      </w:pPr>
    </w:p>
    <w:p w14:paraId="59B5EB3A" w14:textId="6C4133D4" w:rsidR="00E7238A" w:rsidRDefault="00E90A43" w:rsidP="00E7238A">
      <w:pPr>
        <w:pStyle w:val="HeadlineH233Pt"/>
        <w:spacing w:line="240" w:lineRule="auto"/>
        <w:rPr>
          <w:rFonts w:cs="Arial"/>
          <w:szCs w:val="66"/>
        </w:rPr>
      </w:pPr>
      <w:r>
        <w:t>Hand in hand: Liebherr LTM</w:t>
      </w:r>
      <w:r w:rsidR="008C27C9">
        <w:t> </w:t>
      </w:r>
      <w:r>
        <w:t xml:space="preserve">1650-8.1 and LTM 1450-8.1 mobile cranes master complex bridge renovation project </w:t>
      </w:r>
    </w:p>
    <w:p w14:paraId="007104BA" w14:textId="7047B7F1" w:rsidR="00827B5A" w:rsidRPr="005D7837" w:rsidRDefault="00B81ED6" w:rsidP="00E81693">
      <w:pPr>
        <w:pStyle w:val="HeadlineH233Pt"/>
        <w:spacing w:line="240" w:lineRule="auto"/>
        <w:rPr>
          <w:rFonts w:ascii="Tahoma" w:hAnsi="Tahoma" w:cs="Tahoma"/>
        </w:rPr>
      </w:pPr>
      <w:r>
        <w:rPr>
          <w:rFonts w:ascii="Tahoma" w:hAnsi="Tahoma"/>
        </w:rPr>
        <w:t>⸺</w:t>
      </w:r>
    </w:p>
    <w:p w14:paraId="397E0093" w14:textId="3EB6C261" w:rsidR="00F54F3A" w:rsidRDefault="00F54F3A" w:rsidP="009B34AA">
      <w:pPr>
        <w:pStyle w:val="Bulletpoints11Pt"/>
        <w:ind w:left="284" w:hanging="284"/>
      </w:pPr>
      <w:r>
        <w:t>Mobile cranes assemble eight 85-tonne reinforced concrete girders over the Wupper river</w:t>
      </w:r>
    </w:p>
    <w:p w14:paraId="4B3E4E4E" w14:textId="7A5C1426" w:rsidR="009B34AA" w:rsidRPr="009B34AA" w:rsidRDefault="00F54F3A" w:rsidP="009B34AA">
      <w:pPr>
        <w:pStyle w:val="Bulletpoints11Pt"/>
        <w:ind w:left="284" w:hanging="284"/>
      </w:pPr>
      <w:r>
        <w:t>Special tandem lift with triangular cross beam</w:t>
      </w:r>
    </w:p>
    <w:p w14:paraId="663A3050" w14:textId="5706D1D4" w:rsidR="009B34AA" w:rsidRDefault="00F54F3A" w:rsidP="009B34AA">
      <w:pPr>
        <w:pStyle w:val="Bulletpoints11Pt"/>
        <w:ind w:left="284" w:hanging="284"/>
      </w:pPr>
      <w:r>
        <w:t>The crane hooks were attached at height</w:t>
      </w:r>
    </w:p>
    <w:p w14:paraId="6B3CE09B" w14:textId="77777777" w:rsidR="009B34AA" w:rsidRPr="00CA4A69" w:rsidRDefault="009B34AA" w:rsidP="009B34AA">
      <w:pPr>
        <w:pStyle w:val="Bulletpoints11Pt"/>
        <w:numPr>
          <w:ilvl w:val="0"/>
          <w:numId w:val="0"/>
        </w:numPr>
        <w:rPr>
          <w:lang w:val="en-US"/>
        </w:rPr>
      </w:pPr>
    </w:p>
    <w:p w14:paraId="7890DD9F" w14:textId="4E3335D8" w:rsidR="00E5782B" w:rsidRDefault="00E90A43" w:rsidP="00E7238A">
      <w:pPr>
        <w:pStyle w:val="Copytext11Pt"/>
        <w:rPr>
          <w:b/>
        </w:rPr>
      </w:pPr>
      <w:r>
        <w:rPr>
          <w:b/>
        </w:rPr>
        <w:t>Due to damage to the Hammesberg Wupper Bridge in Wuppertal Heckinghausen, built in 1965, it is now being replaced by a new bridge. After dismantling the old structure, two large Liebherr mobile cranes – an LTM 1650-8.1 from Autokrane Schares GmbH and an LTM 1450-8.1 from Dornseiff Autokrane &amp; Schwertransporte GmbH – lifted eight 85-tonne precast concrete elements onto the abutments over the Wupper.</w:t>
      </w:r>
    </w:p>
    <w:p w14:paraId="0DDBC808" w14:textId="19F5F555" w:rsidR="00981632" w:rsidRDefault="00F07120" w:rsidP="00981632">
      <w:pPr>
        <w:pStyle w:val="Copytext11Pt"/>
      </w:pPr>
      <w:r>
        <w:t xml:space="preserve">Ehingen (Donau) (Germany), 29 January 2024 – The damage to the Wupperbrücke Hammesberg bridge was so severe that it had to be closed to all vehicles weighing over 30 tonnes. In addition, a speed limit of 30 km/h was imposed on the bridge. To keep the closure of this important route as brief as possible, a construction method using prefabricated parts was chosen. </w:t>
      </w:r>
    </w:p>
    <w:p w14:paraId="3831F4DA" w14:textId="255E3715" w:rsidR="007B2DF9" w:rsidRPr="007B2DF9" w:rsidRDefault="007B2DF9" w:rsidP="00371E33">
      <w:pPr>
        <w:pStyle w:val="Copytext11Pt"/>
        <w:rPr>
          <w:b/>
          <w:bCs/>
        </w:rPr>
      </w:pPr>
      <w:r>
        <w:rPr>
          <w:b/>
        </w:rPr>
        <w:t>Meticulous planning for an exceptional tandem lift</w:t>
      </w:r>
    </w:p>
    <w:p w14:paraId="7FB82D84" w14:textId="0DC831B5" w:rsidR="007B2DF9" w:rsidRDefault="00EC49C6" w:rsidP="007B2DF9">
      <w:pPr>
        <w:pStyle w:val="Copytext11Pt"/>
      </w:pPr>
      <w:r>
        <w:t xml:space="preserve">However, as there was not enough space for a large crane to cope with the immense load on its own, the decision was made to use tandem lifts. On one side of the river, the LTM 1650-8.1 lifted the prefabricated reinforced concrete parts from the low-loaders across the Wupper up to its lifting capacity limit. At this point, the LTM 1450-8.1, which had been positioned on the other side of the river, came to the rescue. Working high in the air, technicians in a safety cage attached the hook of the 450-tonne crane to a special triangular cross beam. </w:t>
      </w:r>
    </w:p>
    <w:p w14:paraId="29E6E178" w14:textId="6D22E795" w:rsidR="007B2DF9" w:rsidRPr="00D1422C" w:rsidRDefault="001D31F7" w:rsidP="007B2DF9">
      <w:pPr>
        <w:pStyle w:val="Copytext11Pt"/>
      </w:pPr>
      <w:r>
        <w:t xml:space="preserve">Schares project manager Eric Reichmann explains: "Even the 800-tonne LTM 1750-9.1 wouldn't have been able to install the girders on its own. Furthermore, the transport vehicle would </w:t>
      </w:r>
      <w:r w:rsidR="00502290">
        <w:t xml:space="preserve">not </w:t>
      </w:r>
      <w:r>
        <w:t xml:space="preserve">have been able to drive alongside the crane. There was simply not enough space. So we had to use both banks of the river. The tandem lift solution required a 160-tonne triangular cross beam and an additional mobile crane with a safety cage. For this, we utilised our LTM 1100-4.1 with emergency take down system. When attaching the hook on the lifting gear below the triangular cross beam, different cable lengths were used </w:t>
      </w:r>
      <w:r>
        <w:lastRenderedPageBreak/>
        <w:t xml:space="preserve">to </w:t>
      </w:r>
      <w:r w:rsidRPr="00D1422C">
        <w:t>achieve a slight inclination of the concrete beams for installation on the slightly divergent abutment heights."</w:t>
      </w:r>
    </w:p>
    <w:p w14:paraId="75588699" w14:textId="77642FA6" w:rsidR="001D31F7" w:rsidRPr="00F54F3A" w:rsidRDefault="001D31F7" w:rsidP="007B2DF9">
      <w:pPr>
        <w:pStyle w:val="Copytext11Pt"/>
      </w:pPr>
      <w:r w:rsidRPr="00D1422C">
        <w:t xml:space="preserve">A total of eight reinforced concrete girders, each 32 metres long, were laid across the Wupper in two days using this unusual </w:t>
      </w:r>
      <w:r>
        <w:t>tandem method. The bridge is scheduled to reopen to traffic in the spring.</w:t>
      </w:r>
    </w:p>
    <w:p w14:paraId="3DBCCA99" w14:textId="77777777" w:rsidR="00E809E6" w:rsidRDefault="00E809E6" w:rsidP="00E809E6">
      <w:pPr>
        <w:spacing w:after="240" w:line="240" w:lineRule="exact"/>
        <w:rPr>
          <w:rFonts w:ascii="Arial" w:eastAsia="Times New Roman" w:hAnsi="Arial" w:cs="Arial"/>
          <w:b/>
          <w:bCs/>
          <w:sz w:val="18"/>
          <w:szCs w:val="18"/>
        </w:rPr>
      </w:pPr>
      <w:r>
        <w:rPr>
          <w:rFonts w:ascii="Arial" w:hAnsi="Arial"/>
          <w:b/>
          <w:sz w:val="18"/>
        </w:rPr>
        <w:t>About Autokrane Schares GmbH</w:t>
      </w:r>
    </w:p>
    <w:p w14:paraId="0EB523F4" w14:textId="2D56D806" w:rsidR="00E809E6" w:rsidRPr="005B3FB3" w:rsidRDefault="00E809E6" w:rsidP="00E809E6">
      <w:pPr>
        <w:spacing w:after="240" w:line="240" w:lineRule="exact"/>
        <w:rPr>
          <w:rFonts w:ascii="Arial" w:eastAsia="Times New Roman" w:hAnsi="Arial" w:cs="Arial"/>
          <w:sz w:val="18"/>
          <w:szCs w:val="18"/>
        </w:rPr>
      </w:pPr>
      <w:r>
        <w:rPr>
          <w:rFonts w:ascii="Arial" w:hAnsi="Arial"/>
          <w:sz w:val="18"/>
        </w:rPr>
        <w:t>Autokrane Schares GmbH is an owner-managed company with 125 employees at four locations. Alongside framework agreements in the field of steel production and the chemical industry, as well as the maintenance and dismantling of wind turbines and the assembly of tower cranes, the company is strongly focused on structural engineering. In addition to two LTM 1650-8.1s and two LTM 1450-8.1s, it also operates 40 SPMT axles with four Power Pack units, up to twelve hydraulic lifting systems with capacities of 100 to 300 tonnes per unit. Three 3D CAD workstations equipped with Auto</w:t>
      </w:r>
      <w:r w:rsidR="00502290">
        <w:rPr>
          <w:rFonts w:ascii="Arial" w:hAnsi="Arial"/>
          <w:sz w:val="18"/>
        </w:rPr>
        <w:t>CAD</w:t>
      </w:r>
      <w:r>
        <w:rPr>
          <w:rFonts w:ascii="Arial" w:hAnsi="Arial"/>
          <w:sz w:val="18"/>
        </w:rPr>
        <w:t xml:space="preserve"> are available for execution planning. This ensures precise time management for rail or motorway closures.</w:t>
      </w:r>
    </w:p>
    <w:p w14:paraId="3D67B726" w14:textId="77777777" w:rsidR="00CA4A69" w:rsidRPr="002A074B" w:rsidRDefault="00CA4A69" w:rsidP="00CA4A69">
      <w:pPr>
        <w:spacing w:after="240" w:line="240" w:lineRule="exact"/>
        <w:rPr>
          <w:rFonts w:ascii="Arial" w:eastAsia="Times New Roman" w:hAnsi="Arial" w:cs="Arial"/>
          <w:b/>
          <w:sz w:val="18"/>
          <w:szCs w:val="18"/>
          <w:lang w:val="en-US"/>
        </w:rPr>
      </w:pPr>
      <w:r w:rsidRPr="002A074B">
        <w:rPr>
          <w:rFonts w:ascii="Arial" w:hAnsi="Arial"/>
          <w:b/>
          <w:sz w:val="18"/>
          <w:lang w:val="en-US"/>
        </w:rPr>
        <w:t>About Liebherr-Werk Ehingen GmbH</w:t>
      </w:r>
    </w:p>
    <w:p w14:paraId="4EEA0A2A" w14:textId="77777777" w:rsidR="00CA4A69" w:rsidRPr="00F035E2" w:rsidRDefault="00CA4A69" w:rsidP="00CA4A69">
      <w:pPr>
        <w:spacing w:after="240" w:line="240" w:lineRule="exact"/>
        <w:rPr>
          <w:rFonts w:ascii="Arial" w:eastAsia="Times New Roman" w:hAnsi="Arial" w:cs="Arial"/>
          <w:sz w:val="18"/>
          <w:szCs w:val="18"/>
          <w:lang w:val="en-US"/>
        </w:rPr>
      </w:pPr>
      <w:r w:rsidRPr="002A074B">
        <w:rPr>
          <w:rFonts w:ascii="Arial" w:hAnsi="Arial"/>
          <w:sz w:val="18"/>
          <w:lang w:val="en-US"/>
        </w:rPr>
        <w:t xml:space="preserve">Liebherr-Werk Ehingen GmbH is a leading manufacturer of mobile and crawler cranes. Its range of mobile cranes extends from 2-axle 35 tonne cranes to heavy duty cranes with a lifting capacity of 1200 tonnes and a 9-axle chassis. Its lattice boom cranes on mobile or crawler travel gear deliver lifting capacities of up to 3000 tonnes. With universal boom systems and extensive additional equipment, they can be seen in action on construction sites throughout the world. </w:t>
      </w:r>
      <w:r w:rsidRPr="00F035E2">
        <w:rPr>
          <w:rFonts w:ascii="Arial" w:hAnsi="Arial"/>
          <w:sz w:val="18"/>
          <w:lang w:val="en-US"/>
        </w:rPr>
        <w:t>The Ehingen site has a workforce of 4,300. An extensive, global service network guarantees the high availability of Liebherr mobile and crawler cranes. In 2022, the Liebherr plant in Ehingen recorded a turnover of 2.37 billion euros.</w:t>
      </w:r>
    </w:p>
    <w:p w14:paraId="0394D38A" w14:textId="77777777" w:rsidR="00CA4A69" w:rsidRPr="00452846" w:rsidRDefault="00CA4A69" w:rsidP="00CA4A69">
      <w:pPr>
        <w:spacing w:after="240" w:line="240" w:lineRule="exact"/>
        <w:rPr>
          <w:rFonts w:ascii="Arial" w:eastAsia="Times New Roman" w:hAnsi="Arial" w:cs="Arial"/>
          <w:b/>
          <w:sz w:val="18"/>
          <w:szCs w:val="18"/>
        </w:rPr>
      </w:pPr>
      <w:r>
        <w:rPr>
          <w:rFonts w:ascii="Arial" w:hAnsi="Arial"/>
          <w:b/>
          <w:sz w:val="18"/>
        </w:rPr>
        <w:t>About the Liebherr Group</w:t>
      </w:r>
    </w:p>
    <w:p w14:paraId="7F840648" w14:textId="77777777" w:rsidR="00CA4A69" w:rsidRPr="00452846" w:rsidRDefault="00CA4A69" w:rsidP="00CA4A69">
      <w:pPr>
        <w:spacing w:after="240" w:line="240" w:lineRule="exact"/>
        <w:rPr>
          <w:rFonts w:ascii="Arial" w:eastAsia="Times New Roman" w:hAnsi="Arial" w:cs="Arial"/>
          <w:sz w:val="18"/>
          <w:szCs w:val="18"/>
        </w:rPr>
      </w:pPr>
      <w:r>
        <w:rPr>
          <w:rFonts w:ascii="Arial" w:hAnsi="Arial"/>
          <w:sz w:val="18"/>
        </w:rPr>
        <w:t>The Liebherr Group is a family-run technology company with a widely diversified product range. The company is one of the largest manufacturers of construction machines in the world. However, it also supplies high quality, user-focused products and services in many other sectors. The group currently comprises more than 140 companies based in every continent of the world. In 2022, it had a workforce of over 50,000 and recorded a consolidated total turnover of more than 12.5 billion euros. The company was founded in 1949 in Kirchdorf an der Iller in southern Germany. Since then, its aim has been to win customers by supplying high quality solutions and to contribute to technological progress.</w:t>
      </w:r>
    </w:p>
    <w:p w14:paraId="2C8540BF" w14:textId="710C3DAF" w:rsidR="00F7143A" w:rsidRDefault="00C80967" w:rsidP="00C80967">
      <w:pPr>
        <w:spacing w:after="240" w:line="240" w:lineRule="exact"/>
        <w:rPr>
          <w:rFonts w:ascii="Arial" w:eastAsia="Times New Roman" w:hAnsi="Arial" w:cs="Times New Roman"/>
          <w:b/>
          <w:szCs w:val="18"/>
        </w:rPr>
      </w:pPr>
      <w:r>
        <w:rPr>
          <w:rFonts w:ascii="Arial" w:hAnsi="Arial"/>
          <w:b/>
        </w:rPr>
        <w:t>Images</w:t>
      </w:r>
    </w:p>
    <w:p w14:paraId="011B1B06" w14:textId="52490343" w:rsidR="00F54F3A" w:rsidRDefault="00371E33" w:rsidP="00906B3B">
      <w:pPr>
        <w:pStyle w:val="Listenabsatz"/>
        <w:spacing w:after="300"/>
        <w:ind w:left="0"/>
        <w:rPr>
          <w:rFonts w:ascii="Arial" w:hAnsi="Arial" w:cs="Arial"/>
          <w:sz w:val="18"/>
          <w:szCs w:val="18"/>
        </w:rPr>
      </w:pPr>
      <w:bookmarkStart w:id="2" w:name="_Hlk156454389"/>
      <w:r>
        <w:rPr>
          <w:rFonts w:ascii="Arial" w:hAnsi="Arial"/>
          <w:sz w:val="18"/>
        </w:rPr>
        <w:br/>
      </w:r>
      <w:r>
        <w:rPr>
          <w:noProof/>
        </w:rPr>
        <w:drawing>
          <wp:inline distT="0" distB="0" distL="0" distR="0" wp14:anchorId="1194122D" wp14:editId="3FD02C4C">
            <wp:extent cx="3657600" cy="2436726"/>
            <wp:effectExtent l="0" t="0" r="0" b="1905"/>
            <wp:docPr id="272994785" name="Grafik 1" descr="Ein Bild, das draußen, Himmel, Baum, Transpo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994785" name="Grafik 1" descr="Ein Bild, das draußen, Himmel, Baum, Transport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3686991" cy="2456307"/>
                    </a:xfrm>
                    <a:prstGeom prst="rect">
                      <a:avLst/>
                    </a:prstGeom>
                  </pic:spPr>
                </pic:pic>
              </a:graphicData>
            </a:graphic>
          </wp:inline>
        </w:drawing>
      </w:r>
    </w:p>
    <w:p w14:paraId="1288AE1C" w14:textId="6259CC13" w:rsidR="00F54F3A" w:rsidRDefault="00886D06" w:rsidP="00906B3B">
      <w:pPr>
        <w:pStyle w:val="Listenabsatz"/>
        <w:spacing w:after="300"/>
        <w:ind w:left="0"/>
        <w:rPr>
          <w:rFonts w:ascii="Arial" w:hAnsi="Arial" w:cs="Arial"/>
          <w:sz w:val="18"/>
          <w:szCs w:val="18"/>
        </w:rPr>
      </w:pPr>
      <w:r>
        <w:rPr>
          <w:rFonts w:ascii="Arial" w:hAnsi="Arial"/>
          <w:sz w:val="18"/>
        </w:rPr>
        <w:t>liebherr-ltm1650-schares-ltm1450-dornseiff-01.jpg</w:t>
      </w:r>
      <w:bookmarkEnd w:id="2"/>
      <w:r>
        <w:rPr>
          <w:rFonts w:ascii="Arial" w:hAnsi="Arial"/>
          <w:sz w:val="18"/>
        </w:rPr>
        <w:br/>
        <w:t>The LTM 1650-8.1 lifts the 85-tonne girders from the transport vehicle.</w:t>
      </w:r>
    </w:p>
    <w:p w14:paraId="12BE8713" w14:textId="4115BE2F" w:rsidR="00EE5DD8" w:rsidRDefault="00BB11D0" w:rsidP="00F54F3A">
      <w:pPr>
        <w:pStyle w:val="Listenabsatz"/>
        <w:spacing w:after="300"/>
        <w:ind w:left="0"/>
        <w:rPr>
          <w:rFonts w:ascii="Arial" w:hAnsi="Arial" w:cs="Arial"/>
          <w:sz w:val="18"/>
          <w:szCs w:val="18"/>
        </w:rPr>
      </w:pPr>
      <w:r>
        <w:rPr>
          <w:rFonts w:ascii="Arial" w:hAnsi="Arial"/>
          <w:sz w:val="18"/>
        </w:rPr>
        <w:lastRenderedPageBreak/>
        <w:br/>
      </w:r>
      <w:r>
        <w:rPr>
          <w:noProof/>
        </w:rPr>
        <w:drawing>
          <wp:inline distT="0" distB="0" distL="0" distR="0" wp14:anchorId="7A2DD81A" wp14:editId="20BF3704">
            <wp:extent cx="3794760" cy="2528104"/>
            <wp:effectExtent l="0" t="0" r="0" b="5715"/>
            <wp:docPr id="1630310568" name="Grafik 2" descr="Ein Bild, das draußen, Himmel, Baum, Kr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310568" name="Grafik 2" descr="Ein Bild, das draußen, Himmel, Baum, Kran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3827075" cy="2549632"/>
                    </a:xfrm>
                    <a:prstGeom prst="rect">
                      <a:avLst/>
                    </a:prstGeom>
                  </pic:spPr>
                </pic:pic>
              </a:graphicData>
            </a:graphic>
          </wp:inline>
        </w:drawing>
      </w:r>
    </w:p>
    <w:p w14:paraId="3A962CEB" w14:textId="77777777" w:rsidR="00375A8B" w:rsidRDefault="000B2B3A" w:rsidP="00F54F3A">
      <w:pPr>
        <w:pStyle w:val="Listenabsatz"/>
        <w:spacing w:after="300"/>
        <w:ind w:left="0"/>
        <w:rPr>
          <w:rFonts w:ascii="Arial" w:hAnsi="Arial" w:cs="Arial"/>
          <w:sz w:val="18"/>
          <w:szCs w:val="18"/>
        </w:rPr>
      </w:pPr>
      <w:r>
        <w:rPr>
          <w:rFonts w:ascii="Arial" w:hAnsi="Arial"/>
          <w:sz w:val="18"/>
        </w:rPr>
        <w:t>liebherr-ltm1650-schares-ltm1450-dornseiff-02.jpg</w:t>
      </w:r>
      <w:r>
        <w:rPr>
          <w:rFonts w:ascii="Arial" w:hAnsi="Arial"/>
          <w:sz w:val="18"/>
        </w:rPr>
        <w:br/>
        <w:t>The LTM 1450-8.1 takes up part of the load over the Wupper. To do this, its hook is attached at height to a special triangular cross beam.</w:t>
      </w:r>
    </w:p>
    <w:p w14:paraId="29DE39A1" w14:textId="0E6D1441" w:rsidR="00375A8B" w:rsidRDefault="001D79F6" w:rsidP="00F54F3A">
      <w:pPr>
        <w:pStyle w:val="Listenabsatz"/>
        <w:spacing w:after="300"/>
        <w:ind w:left="0"/>
        <w:rPr>
          <w:rFonts w:ascii="Arial" w:hAnsi="Arial" w:cs="Arial"/>
          <w:sz w:val="18"/>
          <w:szCs w:val="18"/>
        </w:rPr>
      </w:pPr>
      <w:r>
        <w:rPr>
          <w:rFonts w:ascii="Arial" w:hAnsi="Arial"/>
          <w:noProof/>
          <w:sz w:val="18"/>
        </w:rPr>
        <w:drawing>
          <wp:inline distT="0" distB="0" distL="0" distR="0" wp14:anchorId="09AEC548" wp14:editId="5043968D">
            <wp:extent cx="3808463" cy="2537233"/>
            <wp:effectExtent l="0" t="0" r="1905" b="0"/>
            <wp:docPr id="945463250" name="Grafik 3" descr="Ein Bild, das draußen, Brücke, Baum, Gra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463250" name="Grafik 3" descr="Ein Bild, das draußen, Brücke, Baum, Gras enthält.&#10;&#10;Automatisch generierte Beschreibung"/>
                    <pic:cNvPicPr/>
                  </pic:nvPicPr>
                  <pic:blipFill>
                    <a:blip r:embed="rId13">
                      <a:extLst>
                        <a:ext uri="{28A0092B-C50C-407E-A947-70E740481C1C}">
                          <a14:useLocalDpi xmlns:a14="http://schemas.microsoft.com/office/drawing/2010/main" val="0"/>
                        </a:ext>
                      </a:extLst>
                    </a:blip>
                    <a:stretch>
                      <a:fillRect/>
                    </a:stretch>
                  </pic:blipFill>
                  <pic:spPr>
                    <a:xfrm>
                      <a:off x="0" y="0"/>
                      <a:ext cx="3819583" cy="2544641"/>
                    </a:xfrm>
                    <a:prstGeom prst="rect">
                      <a:avLst/>
                    </a:prstGeom>
                  </pic:spPr>
                </pic:pic>
              </a:graphicData>
            </a:graphic>
          </wp:inline>
        </w:drawing>
      </w:r>
    </w:p>
    <w:p w14:paraId="1BC3759A" w14:textId="77777777" w:rsidR="001D79F6" w:rsidRDefault="00375A8B" w:rsidP="00F54F3A">
      <w:pPr>
        <w:pStyle w:val="Listenabsatz"/>
        <w:spacing w:after="300"/>
        <w:ind w:left="0"/>
        <w:rPr>
          <w:rFonts w:ascii="Arial" w:hAnsi="Arial" w:cs="Arial"/>
          <w:sz w:val="18"/>
          <w:szCs w:val="18"/>
        </w:rPr>
      </w:pPr>
      <w:r>
        <w:rPr>
          <w:rFonts w:ascii="Arial" w:hAnsi="Arial"/>
          <w:sz w:val="18"/>
        </w:rPr>
        <w:t>liebherr-ltm1650-schares-ltm1450-dornseiff-03.jpg</w:t>
      </w:r>
      <w:r>
        <w:rPr>
          <w:rFonts w:ascii="Arial" w:hAnsi="Arial"/>
          <w:sz w:val="18"/>
        </w:rPr>
        <w:br/>
        <w:t>The reinforced concrete girders are placed on the abutments of the new bridge structure in a tandem lift.</w:t>
      </w:r>
    </w:p>
    <w:p w14:paraId="22E026C7" w14:textId="796FBBFB" w:rsidR="001D79F6" w:rsidRDefault="00C424E7" w:rsidP="00F54F3A">
      <w:pPr>
        <w:pStyle w:val="Listenabsatz"/>
        <w:spacing w:after="300"/>
        <w:ind w:left="0"/>
        <w:rPr>
          <w:rFonts w:ascii="Arial" w:hAnsi="Arial" w:cs="Arial"/>
          <w:sz w:val="18"/>
          <w:szCs w:val="18"/>
        </w:rPr>
      </w:pPr>
      <w:r>
        <w:rPr>
          <w:rFonts w:ascii="Arial" w:hAnsi="Arial"/>
          <w:noProof/>
          <w:sz w:val="18"/>
        </w:rPr>
        <w:lastRenderedPageBreak/>
        <w:drawing>
          <wp:inline distT="0" distB="0" distL="0" distR="0" wp14:anchorId="4E8B898A" wp14:editId="446E9DEC">
            <wp:extent cx="3842769" cy="2560089"/>
            <wp:effectExtent l="0" t="0" r="5715" b="0"/>
            <wp:docPr id="1217698817" name="Grafik 4" descr="Ein Bild, das draußen, Himmel, Baum, 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698817" name="Grafik 4" descr="Ein Bild, das draußen, Himmel, Baum, Fahrzeug enthält.&#10;&#10;Automatisch generierte Beschreibung"/>
                    <pic:cNvPicPr/>
                  </pic:nvPicPr>
                  <pic:blipFill>
                    <a:blip r:embed="rId14">
                      <a:extLst>
                        <a:ext uri="{28A0092B-C50C-407E-A947-70E740481C1C}">
                          <a14:useLocalDpi xmlns:a14="http://schemas.microsoft.com/office/drawing/2010/main" val="0"/>
                        </a:ext>
                      </a:extLst>
                    </a:blip>
                    <a:stretch>
                      <a:fillRect/>
                    </a:stretch>
                  </pic:blipFill>
                  <pic:spPr>
                    <a:xfrm>
                      <a:off x="0" y="0"/>
                      <a:ext cx="3862972" cy="2573548"/>
                    </a:xfrm>
                    <a:prstGeom prst="rect">
                      <a:avLst/>
                    </a:prstGeom>
                  </pic:spPr>
                </pic:pic>
              </a:graphicData>
            </a:graphic>
          </wp:inline>
        </w:drawing>
      </w:r>
    </w:p>
    <w:p w14:paraId="115F0C54" w14:textId="635A3EFC" w:rsidR="00C424E7" w:rsidRDefault="00C424E7" w:rsidP="00F54F3A">
      <w:pPr>
        <w:pStyle w:val="Listenabsatz"/>
        <w:spacing w:after="300"/>
        <w:ind w:left="0"/>
        <w:rPr>
          <w:rFonts w:ascii="Arial" w:hAnsi="Arial" w:cs="Arial"/>
          <w:sz w:val="18"/>
          <w:szCs w:val="18"/>
        </w:rPr>
      </w:pPr>
      <w:bookmarkStart w:id="3" w:name="_Hlk156812139"/>
      <w:r>
        <w:rPr>
          <w:rFonts w:ascii="Arial" w:hAnsi="Arial"/>
          <w:sz w:val="18"/>
        </w:rPr>
        <w:t>liebherr-ltm1650-schares-ltm1450-dornseiff-04.jpg</w:t>
      </w:r>
      <w:bookmarkEnd w:id="3"/>
      <w:r>
        <w:rPr>
          <w:rFonts w:ascii="Arial" w:hAnsi="Arial"/>
          <w:sz w:val="18"/>
        </w:rPr>
        <w:br/>
        <w:t>The two 8-axle mobile cranes finish their complex job with girder number eight.</w:t>
      </w:r>
    </w:p>
    <w:p w14:paraId="722C42FE" w14:textId="0C857233" w:rsidR="000B2B3A" w:rsidRPr="005B3FB3" w:rsidRDefault="003F4978" w:rsidP="00F54F3A">
      <w:pPr>
        <w:pStyle w:val="Listenabsatz"/>
        <w:spacing w:after="300"/>
        <w:ind w:left="0"/>
        <w:rPr>
          <w:rFonts w:ascii="Arial" w:hAnsi="Arial" w:cs="Arial"/>
          <w:sz w:val="18"/>
          <w:szCs w:val="18"/>
        </w:rPr>
      </w:pPr>
      <w:r>
        <w:rPr>
          <w:rFonts w:ascii="Arial" w:hAnsi="Arial"/>
          <w:noProof/>
          <w:sz w:val="18"/>
        </w:rPr>
        <w:drawing>
          <wp:inline distT="0" distB="0" distL="0" distR="0" wp14:anchorId="6466882C" wp14:editId="05CB3C2C">
            <wp:extent cx="3887700" cy="2537454"/>
            <wp:effectExtent l="0" t="0" r="0" b="0"/>
            <wp:docPr id="1517368001" name="Grafik 5" descr="Ein Bild, das draußen, Himmel, Baum, Transpo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368001" name="Grafik 5" descr="Ein Bild, das draußen, Himmel, Baum, Transport enthält.&#10;&#10;Automatisch generierte Beschreibung"/>
                    <pic:cNvPicPr/>
                  </pic:nvPicPr>
                  <pic:blipFill>
                    <a:blip r:embed="rId15">
                      <a:extLst>
                        <a:ext uri="{28A0092B-C50C-407E-A947-70E740481C1C}">
                          <a14:useLocalDpi xmlns:a14="http://schemas.microsoft.com/office/drawing/2010/main" val="0"/>
                        </a:ext>
                      </a:extLst>
                    </a:blip>
                    <a:stretch>
                      <a:fillRect/>
                    </a:stretch>
                  </pic:blipFill>
                  <pic:spPr>
                    <a:xfrm>
                      <a:off x="0" y="0"/>
                      <a:ext cx="3923617" cy="2560897"/>
                    </a:xfrm>
                    <a:prstGeom prst="rect">
                      <a:avLst/>
                    </a:prstGeom>
                  </pic:spPr>
                </pic:pic>
              </a:graphicData>
            </a:graphic>
          </wp:inline>
        </w:drawing>
      </w:r>
      <w:r>
        <w:rPr>
          <w:rFonts w:ascii="Arial" w:hAnsi="Arial"/>
          <w:sz w:val="18"/>
        </w:rPr>
        <w:br/>
      </w:r>
      <w:r>
        <w:rPr>
          <w:rFonts w:ascii="Arial" w:hAnsi="Arial"/>
          <w:sz w:val="18"/>
        </w:rPr>
        <w:br/>
        <w:t>liebherr-ltm1650-schares-ltm1450-dornseiff-05.jpg</w:t>
      </w:r>
      <w:r>
        <w:rPr>
          <w:rFonts w:ascii="Arial" w:hAnsi="Arial"/>
          <w:sz w:val="18"/>
        </w:rPr>
        <w:br/>
        <w:t>The gross load of the reinforced concrete girders including hook blocks and triangular cross beam was 95</w:t>
      </w:r>
      <w:r>
        <w:rPr>
          <w:rFonts w:ascii="Arial" w:hAnsi="Arial"/>
          <w:color w:val="FF0000"/>
          <w:sz w:val="18"/>
        </w:rPr>
        <w:t xml:space="preserve"> </w:t>
      </w:r>
      <w:r>
        <w:rPr>
          <w:rFonts w:ascii="Arial" w:hAnsi="Arial"/>
          <w:sz w:val="18"/>
        </w:rPr>
        <w:t>tonnes. Depending on the radius, the LTM 1650-8.1 lifted 60 to 95 tonnes, while the LTM 1450-8.1 was required to lift 24 to 57 tonnes.</w:t>
      </w:r>
    </w:p>
    <w:p w14:paraId="799C813B" w14:textId="77777777" w:rsidR="000B2B3A" w:rsidRPr="00371E33" w:rsidRDefault="000B2B3A" w:rsidP="00F54F3A">
      <w:pPr>
        <w:pStyle w:val="Listenabsatz"/>
        <w:spacing w:after="300"/>
        <w:ind w:left="0"/>
        <w:rPr>
          <w:rFonts w:ascii="Arial" w:hAnsi="Arial" w:cs="Arial"/>
          <w:sz w:val="18"/>
          <w:szCs w:val="18"/>
        </w:rPr>
      </w:pPr>
    </w:p>
    <w:p w14:paraId="3C9C3CB8" w14:textId="33E03765" w:rsidR="00371E33" w:rsidRDefault="00371E33" w:rsidP="003F30CF">
      <w:pPr>
        <w:spacing w:after="300" w:line="300" w:lineRule="exact"/>
        <w:rPr>
          <w:rFonts w:ascii="Arial" w:eastAsia="Times New Roman" w:hAnsi="Arial" w:cs="Times New Roman"/>
          <w:b/>
          <w:szCs w:val="18"/>
          <w:lang w:eastAsia="de-DE"/>
        </w:rPr>
      </w:pPr>
    </w:p>
    <w:p w14:paraId="53D15B61" w14:textId="520258D9" w:rsidR="006228BF" w:rsidRPr="005D7837" w:rsidRDefault="001C1554" w:rsidP="003F30CF">
      <w:pPr>
        <w:spacing w:after="300" w:line="300" w:lineRule="exact"/>
        <w:rPr>
          <w:rFonts w:ascii="Arial" w:eastAsia="Times New Roman" w:hAnsi="Arial" w:cs="Times New Roman"/>
          <w:b/>
          <w:szCs w:val="18"/>
        </w:rPr>
      </w:pPr>
      <w:r>
        <w:rPr>
          <w:rFonts w:ascii="Arial" w:hAnsi="Arial"/>
          <w:b/>
        </w:rPr>
        <w:t>Contact</w:t>
      </w:r>
    </w:p>
    <w:p w14:paraId="21AB8616" w14:textId="092BDCD3" w:rsidR="006228BF" w:rsidRPr="005D7837" w:rsidRDefault="006228BF" w:rsidP="006228BF">
      <w:pPr>
        <w:spacing w:after="300" w:line="300" w:lineRule="exact"/>
        <w:rPr>
          <w:rFonts w:ascii="Arial" w:eastAsia="Times New Roman" w:hAnsi="Arial" w:cs="Times New Roman"/>
          <w:szCs w:val="18"/>
        </w:rPr>
      </w:pPr>
      <w:r>
        <w:rPr>
          <w:rFonts w:ascii="Arial" w:hAnsi="Arial"/>
        </w:rPr>
        <w:t>Wolfgang Beringer</w:t>
      </w:r>
      <w:r>
        <w:rPr>
          <w:rFonts w:ascii="Arial" w:hAnsi="Arial"/>
        </w:rPr>
        <w:br/>
        <w:t>Marketing and Communication</w:t>
      </w:r>
      <w:r>
        <w:rPr>
          <w:rFonts w:ascii="Arial" w:hAnsi="Arial"/>
        </w:rPr>
        <w:br/>
        <w:t>Phone: +49 7391/502 - 3663</w:t>
      </w:r>
      <w:r>
        <w:rPr>
          <w:rFonts w:ascii="Arial" w:hAnsi="Arial"/>
        </w:rPr>
        <w:br/>
        <w:t>Email: wolfgang.beringer@liebherr.com</w:t>
      </w:r>
    </w:p>
    <w:p w14:paraId="4C43B868" w14:textId="59E7E167" w:rsidR="006228BF" w:rsidRPr="005D7837" w:rsidRDefault="006228BF" w:rsidP="006228BF">
      <w:pPr>
        <w:spacing w:after="300" w:line="300" w:lineRule="exact"/>
        <w:rPr>
          <w:rFonts w:ascii="Arial" w:eastAsia="Times New Roman" w:hAnsi="Arial" w:cs="Times New Roman"/>
          <w:b/>
          <w:szCs w:val="18"/>
        </w:rPr>
      </w:pPr>
      <w:r>
        <w:rPr>
          <w:rFonts w:ascii="Arial" w:hAnsi="Arial"/>
          <w:b/>
        </w:rPr>
        <w:lastRenderedPageBreak/>
        <w:t>Published by</w:t>
      </w:r>
    </w:p>
    <w:p w14:paraId="5D065362" w14:textId="77777777" w:rsidR="006228BF" w:rsidRPr="005D7837" w:rsidRDefault="006228BF" w:rsidP="0088513F">
      <w:pPr>
        <w:spacing w:after="300" w:line="300" w:lineRule="exact"/>
        <w:rPr>
          <w:rFonts w:ascii="Arial" w:eastAsia="Times New Roman" w:hAnsi="Arial" w:cs="Times New Roman"/>
          <w:szCs w:val="18"/>
        </w:rPr>
      </w:pPr>
      <w:r>
        <w:rPr>
          <w:rFonts w:ascii="Arial" w:hAnsi="Arial"/>
        </w:rPr>
        <w:t>Liebherr-Werk Ehingen GmbH</w:t>
      </w:r>
      <w:r>
        <w:rPr>
          <w:rFonts w:ascii="Arial" w:hAnsi="Arial"/>
        </w:rPr>
        <w:br/>
        <w:t>Ehingen (Donau) / Germany</w:t>
      </w:r>
      <w:r>
        <w:rPr>
          <w:rFonts w:ascii="Arial" w:hAnsi="Arial"/>
        </w:rPr>
        <w:br/>
        <w:t>www.liebherr.com</w:t>
      </w:r>
      <w:bookmarkEnd w:id="1"/>
    </w:p>
    <w:sectPr w:rsidR="006228BF" w:rsidRPr="005D7837" w:rsidSect="00EB024A">
      <w:headerReference w:type="default" r:id="rId16"/>
      <w:footerReference w:type="default" r:id="rId17"/>
      <w:pgSz w:w="11906" w:h="16838"/>
      <w:pgMar w:top="568"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CD138" w14:textId="77777777" w:rsidR="00805CA6" w:rsidRDefault="00805CA6" w:rsidP="00B81ED6">
      <w:pPr>
        <w:spacing w:after="0" w:line="240" w:lineRule="auto"/>
      </w:pPr>
      <w:r>
        <w:separator/>
      </w:r>
    </w:p>
  </w:endnote>
  <w:endnote w:type="continuationSeparator" w:id="0">
    <w:p w14:paraId="6C5C2AE0" w14:textId="77777777" w:rsidR="00805CA6" w:rsidRDefault="00805CA6"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54AF" w14:textId="6189AB45" w:rsidR="002B54A5" w:rsidRPr="00E847CC" w:rsidRDefault="002B54A5"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1422C">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D1422C">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1422C">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 </w:instrText>
    </w:r>
    <w:r w:rsidR="00D1422C">
      <w:rPr>
        <w:rFonts w:ascii="Arial" w:hAnsi="Arial" w:cs="Arial"/>
      </w:rPr>
      <w:fldChar w:fldCharType="separate"/>
    </w:r>
    <w:r w:rsidR="00D1422C">
      <w:rPr>
        <w:rFonts w:ascii="Arial" w:hAnsi="Arial" w:cs="Arial"/>
        <w:noProof/>
      </w:rPr>
      <w:t>2</w:t>
    </w:r>
    <w:r w:rsidR="00D1422C" w:rsidRPr="0093605C">
      <w:rPr>
        <w:rFonts w:ascii="Arial" w:hAnsi="Arial" w:cs="Arial"/>
        <w:noProof/>
      </w:rPr>
      <w:t>/</w:t>
    </w:r>
    <w:r w:rsidR="00D1422C">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E813E" w14:textId="77777777" w:rsidR="00805CA6" w:rsidRDefault="00805CA6" w:rsidP="00B81ED6">
      <w:pPr>
        <w:spacing w:after="0" w:line="240" w:lineRule="auto"/>
      </w:pPr>
      <w:r>
        <w:separator/>
      </w:r>
    </w:p>
  </w:footnote>
  <w:footnote w:type="continuationSeparator" w:id="0">
    <w:p w14:paraId="7FA06D24" w14:textId="77777777" w:rsidR="00805CA6" w:rsidRDefault="00805CA6"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AB43" w14:textId="77777777" w:rsidR="002B54A5" w:rsidRDefault="002B54A5">
    <w:pPr>
      <w:pStyle w:val="Kopfzeile"/>
    </w:pPr>
    <w:r>
      <w:tab/>
    </w:r>
    <w:r>
      <w:tab/>
    </w:r>
    <w:r>
      <w:ptab w:relativeTo="margin" w:alignment="right" w:leader="none"/>
    </w:r>
    <w:r>
      <w:rPr>
        <w:noProof/>
      </w:rPr>
      <w:drawing>
        <wp:inline distT="0" distB="0" distL="0" distR="0" wp14:anchorId="544E8990" wp14:editId="640049A1">
          <wp:extent cx="2167200" cy="270000"/>
          <wp:effectExtent l="0" t="0" r="5080" b="0"/>
          <wp:docPr id="109230061" name="Grafik 10923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D1DECC7" w14:textId="77777777" w:rsidR="002B54A5" w:rsidRDefault="002B54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BC8625C"/>
    <w:multiLevelType w:val="hybridMultilevel"/>
    <w:tmpl w:val="5CF20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4A90347D"/>
    <w:multiLevelType w:val="hybridMultilevel"/>
    <w:tmpl w:val="D92AD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46980337">
    <w:abstractNumId w:val="0"/>
  </w:num>
  <w:num w:numId="2" w16cid:durableId="1960722516">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51918559">
    <w:abstractNumId w:val="1"/>
  </w:num>
  <w:num w:numId="4" w16cid:durableId="1953248502">
    <w:abstractNumId w:val="2"/>
  </w:num>
  <w:num w:numId="5" w16cid:durableId="1089155039">
    <w:abstractNumId w:val="4"/>
  </w:num>
  <w:num w:numId="6" w16cid:durableId="1578050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DE" w:vendorID="64" w:dllVersion="4096" w:nlCheck="1" w:checkStyle="0"/>
  <w:activeWritingStyle w:appName="MSWord" w:lang="en-GB"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81ED6"/>
    <w:rsid w:val="00000743"/>
    <w:rsid w:val="00000E16"/>
    <w:rsid w:val="00007A44"/>
    <w:rsid w:val="00007DE3"/>
    <w:rsid w:val="0001019D"/>
    <w:rsid w:val="000274BC"/>
    <w:rsid w:val="00031EA1"/>
    <w:rsid w:val="00033002"/>
    <w:rsid w:val="0003419C"/>
    <w:rsid w:val="00034EED"/>
    <w:rsid w:val="0003500D"/>
    <w:rsid w:val="00035872"/>
    <w:rsid w:val="00036A44"/>
    <w:rsid w:val="0004596E"/>
    <w:rsid w:val="00046897"/>
    <w:rsid w:val="000618AC"/>
    <w:rsid w:val="00066E54"/>
    <w:rsid w:val="000744EF"/>
    <w:rsid w:val="000747BD"/>
    <w:rsid w:val="00080353"/>
    <w:rsid w:val="000823BD"/>
    <w:rsid w:val="00091304"/>
    <w:rsid w:val="000925E9"/>
    <w:rsid w:val="00097847"/>
    <w:rsid w:val="00097E93"/>
    <w:rsid w:val="000A04AE"/>
    <w:rsid w:val="000A109E"/>
    <w:rsid w:val="000A141A"/>
    <w:rsid w:val="000A2426"/>
    <w:rsid w:val="000A66FD"/>
    <w:rsid w:val="000B2B3A"/>
    <w:rsid w:val="000C0B26"/>
    <w:rsid w:val="000C1192"/>
    <w:rsid w:val="000C4D91"/>
    <w:rsid w:val="000C67EC"/>
    <w:rsid w:val="000D02E3"/>
    <w:rsid w:val="000D6372"/>
    <w:rsid w:val="000D6E0B"/>
    <w:rsid w:val="000E0551"/>
    <w:rsid w:val="000E3C3F"/>
    <w:rsid w:val="000E4A19"/>
    <w:rsid w:val="000F122B"/>
    <w:rsid w:val="000F33CB"/>
    <w:rsid w:val="000F4610"/>
    <w:rsid w:val="001009C9"/>
    <w:rsid w:val="001015D1"/>
    <w:rsid w:val="001107BD"/>
    <w:rsid w:val="0011138B"/>
    <w:rsid w:val="00111737"/>
    <w:rsid w:val="0012274D"/>
    <w:rsid w:val="0012604D"/>
    <w:rsid w:val="001261A3"/>
    <w:rsid w:val="00130686"/>
    <w:rsid w:val="00130B98"/>
    <w:rsid w:val="001369B9"/>
    <w:rsid w:val="00136B88"/>
    <w:rsid w:val="0013755A"/>
    <w:rsid w:val="0014019F"/>
    <w:rsid w:val="001416F5"/>
    <w:rsid w:val="001419B4"/>
    <w:rsid w:val="00145DB7"/>
    <w:rsid w:val="001504E0"/>
    <w:rsid w:val="001509A2"/>
    <w:rsid w:val="00151D53"/>
    <w:rsid w:val="00157767"/>
    <w:rsid w:val="00162168"/>
    <w:rsid w:val="001644ED"/>
    <w:rsid w:val="0016799F"/>
    <w:rsid w:val="00173684"/>
    <w:rsid w:val="00175B0E"/>
    <w:rsid w:val="00177746"/>
    <w:rsid w:val="0018187A"/>
    <w:rsid w:val="001853AD"/>
    <w:rsid w:val="0018608E"/>
    <w:rsid w:val="0018634A"/>
    <w:rsid w:val="00187367"/>
    <w:rsid w:val="00193F36"/>
    <w:rsid w:val="001A1AD7"/>
    <w:rsid w:val="001B1CB6"/>
    <w:rsid w:val="001B3F3F"/>
    <w:rsid w:val="001B6F59"/>
    <w:rsid w:val="001C1554"/>
    <w:rsid w:val="001C3EA6"/>
    <w:rsid w:val="001D31F7"/>
    <w:rsid w:val="001D5C5D"/>
    <w:rsid w:val="001D79F6"/>
    <w:rsid w:val="001E165D"/>
    <w:rsid w:val="001E1962"/>
    <w:rsid w:val="001E32E3"/>
    <w:rsid w:val="001E5F36"/>
    <w:rsid w:val="001E7BA2"/>
    <w:rsid w:val="001F78DC"/>
    <w:rsid w:val="00205627"/>
    <w:rsid w:val="002073EE"/>
    <w:rsid w:val="00213C85"/>
    <w:rsid w:val="002147DF"/>
    <w:rsid w:val="00216BF5"/>
    <w:rsid w:val="00220864"/>
    <w:rsid w:val="00233CA7"/>
    <w:rsid w:val="00234851"/>
    <w:rsid w:val="00235230"/>
    <w:rsid w:val="00236D59"/>
    <w:rsid w:val="0024163B"/>
    <w:rsid w:val="00241CFD"/>
    <w:rsid w:val="002438ED"/>
    <w:rsid w:val="0024585A"/>
    <w:rsid w:val="00245D19"/>
    <w:rsid w:val="00246D82"/>
    <w:rsid w:val="00246F8C"/>
    <w:rsid w:val="0024708A"/>
    <w:rsid w:val="00251198"/>
    <w:rsid w:val="00252431"/>
    <w:rsid w:val="002541B4"/>
    <w:rsid w:val="00265534"/>
    <w:rsid w:val="0027490E"/>
    <w:rsid w:val="00274AEA"/>
    <w:rsid w:val="00281FBB"/>
    <w:rsid w:val="00295A44"/>
    <w:rsid w:val="002A0F27"/>
    <w:rsid w:val="002A299B"/>
    <w:rsid w:val="002A5020"/>
    <w:rsid w:val="002B0E96"/>
    <w:rsid w:val="002B4DEA"/>
    <w:rsid w:val="002B54A5"/>
    <w:rsid w:val="002D6AB5"/>
    <w:rsid w:val="002E40C2"/>
    <w:rsid w:val="002E5239"/>
    <w:rsid w:val="002E7582"/>
    <w:rsid w:val="002F1757"/>
    <w:rsid w:val="002F6B8A"/>
    <w:rsid w:val="00300CAA"/>
    <w:rsid w:val="00301A23"/>
    <w:rsid w:val="00307F4C"/>
    <w:rsid w:val="00317630"/>
    <w:rsid w:val="0032138E"/>
    <w:rsid w:val="003218B7"/>
    <w:rsid w:val="00323235"/>
    <w:rsid w:val="00323EAB"/>
    <w:rsid w:val="0032490C"/>
    <w:rsid w:val="0032716B"/>
    <w:rsid w:val="003271EF"/>
    <w:rsid w:val="00327301"/>
    <w:rsid w:val="00327624"/>
    <w:rsid w:val="003334D9"/>
    <w:rsid w:val="003524D2"/>
    <w:rsid w:val="00361B58"/>
    <w:rsid w:val="00362849"/>
    <w:rsid w:val="00362A9E"/>
    <w:rsid w:val="003631C6"/>
    <w:rsid w:val="00363E5C"/>
    <w:rsid w:val="00364319"/>
    <w:rsid w:val="00365B08"/>
    <w:rsid w:val="00371E33"/>
    <w:rsid w:val="00375A8B"/>
    <w:rsid w:val="00381F13"/>
    <w:rsid w:val="00385070"/>
    <w:rsid w:val="00386097"/>
    <w:rsid w:val="00387405"/>
    <w:rsid w:val="003930A8"/>
    <w:rsid w:val="003936A6"/>
    <w:rsid w:val="00393830"/>
    <w:rsid w:val="003938EF"/>
    <w:rsid w:val="00396FFA"/>
    <w:rsid w:val="003A01E5"/>
    <w:rsid w:val="003A03B0"/>
    <w:rsid w:val="003A47C7"/>
    <w:rsid w:val="003B6450"/>
    <w:rsid w:val="003C2160"/>
    <w:rsid w:val="003C47FD"/>
    <w:rsid w:val="003D54CC"/>
    <w:rsid w:val="003E7818"/>
    <w:rsid w:val="003F30CF"/>
    <w:rsid w:val="003F44D0"/>
    <w:rsid w:val="003F4978"/>
    <w:rsid w:val="003F66B4"/>
    <w:rsid w:val="003F6706"/>
    <w:rsid w:val="00401862"/>
    <w:rsid w:val="004058E8"/>
    <w:rsid w:val="00413A54"/>
    <w:rsid w:val="004148DB"/>
    <w:rsid w:val="00415D77"/>
    <w:rsid w:val="004240CA"/>
    <w:rsid w:val="004249E1"/>
    <w:rsid w:val="00424A81"/>
    <w:rsid w:val="00435D35"/>
    <w:rsid w:val="00447060"/>
    <w:rsid w:val="0045234E"/>
    <w:rsid w:val="0045495B"/>
    <w:rsid w:val="0046212F"/>
    <w:rsid w:val="00462341"/>
    <w:rsid w:val="00463919"/>
    <w:rsid w:val="00465A75"/>
    <w:rsid w:val="00466A15"/>
    <w:rsid w:val="00477E12"/>
    <w:rsid w:val="00480B4D"/>
    <w:rsid w:val="00482329"/>
    <w:rsid w:val="00483B6B"/>
    <w:rsid w:val="00483BE3"/>
    <w:rsid w:val="00485C48"/>
    <w:rsid w:val="0049043F"/>
    <w:rsid w:val="00492DBB"/>
    <w:rsid w:val="0049430A"/>
    <w:rsid w:val="004957FF"/>
    <w:rsid w:val="004A1CB8"/>
    <w:rsid w:val="004A41BB"/>
    <w:rsid w:val="004A63EB"/>
    <w:rsid w:val="004B2A46"/>
    <w:rsid w:val="004B3E6B"/>
    <w:rsid w:val="004C04E4"/>
    <w:rsid w:val="004C4B9A"/>
    <w:rsid w:val="004C557B"/>
    <w:rsid w:val="004D5133"/>
    <w:rsid w:val="004D5929"/>
    <w:rsid w:val="004E4365"/>
    <w:rsid w:val="004E5E69"/>
    <w:rsid w:val="004E7284"/>
    <w:rsid w:val="004F482E"/>
    <w:rsid w:val="004F4FB2"/>
    <w:rsid w:val="00502290"/>
    <w:rsid w:val="00504D85"/>
    <w:rsid w:val="00517F3C"/>
    <w:rsid w:val="00520C2C"/>
    <w:rsid w:val="00525AB7"/>
    <w:rsid w:val="00533832"/>
    <w:rsid w:val="00533F42"/>
    <w:rsid w:val="005357DA"/>
    <w:rsid w:val="00537972"/>
    <w:rsid w:val="0054050A"/>
    <w:rsid w:val="005428DA"/>
    <w:rsid w:val="00544004"/>
    <w:rsid w:val="00547729"/>
    <w:rsid w:val="00553061"/>
    <w:rsid w:val="005530EE"/>
    <w:rsid w:val="0055328C"/>
    <w:rsid w:val="005548E0"/>
    <w:rsid w:val="005564BE"/>
    <w:rsid w:val="00556698"/>
    <w:rsid w:val="00566F04"/>
    <w:rsid w:val="00573547"/>
    <w:rsid w:val="00577041"/>
    <w:rsid w:val="0057708A"/>
    <w:rsid w:val="005811D9"/>
    <w:rsid w:val="00584F54"/>
    <w:rsid w:val="005853EE"/>
    <w:rsid w:val="00585BA9"/>
    <w:rsid w:val="00592594"/>
    <w:rsid w:val="00594D22"/>
    <w:rsid w:val="00595E42"/>
    <w:rsid w:val="005B189E"/>
    <w:rsid w:val="005B3FB3"/>
    <w:rsid w:val="005C7F24"/>
    <w:rsid w:val="005D7837"/>
    <w:rsid w:val="005E304D"/>
    <w:rsid w:val="005E3773"/>
    <w:rsid w:val="005E79D3"/>
    <w:rsid w:val="005F1AC2"/>
    <w:rsid w:val="005F5612"/>
    <w:rsid w:val="005F5D74"/>
    <w:rsid w:val="005F6F7B"/>
    <w:rsid w:val="005F7074"/>
    <w:rsid w:val="00602927"/>
    <w:rsid w:val="0060719E"/>
    <w:rsid w:val="00611C5E"/>
    <w:rsid w:val="00614F0E"/>
    <w:rsid w:val="006164FD"/>
    <w:rsid w:val="006228BF"/>
    <w:rsid w:val="00627CA6"/>
    <w:rsid w:val="00631B86"/>
    <w:rsid w:val="006346B7"/>
    <w:rsid w:val="00647417"/>
    <w:rsid w:val="006474AD"/>
    <w:rsid w:val="00652E53"/>
    <w:rsid w:val="006532BD"/>
    <w:rsid w:val="00655BDF"/>
    <w:rsid w:val="006568DF"/>
    <w:rsid w:val="0066132C"/>
    <w:rsid w:val="00664D6C"/>
    <w:rsid w:val="006665D4"/>
    <w:rsid w:val="00672DBB"/>
    <w:rsid w:val="006824DF"/>
    <w:rsid w:val="00684CC2"/>
    <w:rsid w:val="006860BE"/>
    <w:rsid w:val="00687977"/>
    <w:rsid w:val="006911DB"/>
    <w:rsid w:val="00694395"/>
    <w:rsid w:val="006949AD"/>
    <w:rsid w:val="00695A45"/>
    <w:rsid w:val="006A0BA3"/>
    <w:rsid w:val="006A1724"/>
    <w:rsid w:val="006A58F7"/>
    <w:rsid w:val="006B3786"/>
    <w:rsid w:val="006B573F"/>
    <w:rsid w:val="006B5C7C"/>
    <w:rsid w:val="006C17A3"/>
    <w:rsid w:val="006C5B24"/>
    <w:rsid w:val="006D24E2"/>
    <w:rsid w:val="006D4E80"/>
    <w:rsid w:val="006E25BD"/>
    <w:rsid w:val="006E37B4"/>
    <w:rsid w:val="006E4367"/>
    <w:rsid w:val="006F0BC0"/>
    <w:rsid w:val="006F47F7"/>
    <w:rsid w:val="006F5E14"/>
    <w:rsid w:val="006F71BD"/>
    <w:rsid w:val="0070344C"/>
    <w:rsid w:val="007055E6"/>
    <w:rsid w:val="007067AD"/>
    <w:rsid w:val="0070698F"/>
    <w:rsid w:val="00710B22"/>
    <w:rsid w:val="00710C71"/>
    <w:rsid w:val="00713CC5"/>
    <w:rsid w:val="007204D4"/>
    <w:rsid w:val="00722370"/>
    <w:rsid w:val="007235BC"/>
    <w:rsid w:val="00730646"/>
    <w:rsid w:val="00730D75"/>
    <w:rsid w:val="0073218B"/>
    <w:rsid w:val="00733BD5"/>
    <w:rsid w:val="00735924"/>
    <w:rsid w:val="00744D71"/>
    <w:rsid w:val="007459FB"/>
    <w:rsid w:val="00747169"/>
    <w:rsid w:val="0074751F"/>
    <w:rsid w:val="00750C64"/>
    <w:rsid w:val="007536D8"/>
    <w:rsid w:val="007543B7"/>
    <w:rsid w:val="0075627B"/>
    <w:rsid w:val="00756746"/>
    <w:rsid w:val="00757235"/>
    <w:rsid w:val="00761197"/>
    <w:rsid w:val="0076325F"/>
    <w:rsid w:val="00763902"/>
    <w:rsid w:val="00765492"/>
    <w:rsid w:val="00767230"/>
    <w:rsid w:val="007734BE"/>
    <w:rsid w:val="007743F0"/>
    <w:rsid w:val="00775D00"/>
    <w:rsid w:val="00782245"/>
    <w:rsid w:val="00783244"/>
    <w:rsid w:val="00783DE9"/>
    <w:rsid w:val="007911A7"/>
    <w:rsid w:val="00796081"/>
    <w:rsid w:val="007A3A3A"/>
    <w:rsid w:val="007A4872"/>
    <w:rsid w:val="007B2DF9"/>
    <w:rsid w:val="007B324A"/>
    <w:rsid w:val="007B4F70"/>
    <w:rsid w:val="007B5370"/>
    <w:rsid w:val="007C0115"/>
    <w:rsid w:val="007C2DD9"/>
    <w:rsid w:val="007C4218"/>
    <w:rsid w:val="007C4430"/>
    <w:rsid w:val="007D3AF5"/>
    <w:rsid w:val="007E695F"/>
    <w:rsid w:val="007F2586"/>
    <w:rsid w:val="007F32F5"/>
    <w:rsid w:val="007F5768"/>
    <w:rsid w:val="00802113"/>
    <w:rsid w:val="00802F62"/>
    <w:rsid w:val="0080405C"/>
    <w:rsid w:val="0080458B"/>
    <w:rsid w:val="00805CA6"/>
    <w:rsid w:val="008060C5"/>
    <w:rsid w:val="00810AC4"/>
    <w:rsid w:val="00811F2B"/>
    <w:rsid w:val="00812927"/>
    <w:rsid w:val="008152D2"/>
    <w:rsid w:val="00815D21"/>
    <w:rsid w:val="00816793"/>
    <w:rsid w:val="00821B56"/>
    <w:rsid w:val="00823672"/>
    <w:rsid w:val="00824226"/>
    <w:rsid w:val="00827B5A"/>
    <w:rsid w:val="00830FD6"/>
    <w:rsid w:val="00831A18"/>
    <w:rsid w:val="00831A4B"/>
    <w:rsid w:val="00833E90"/>
    <w:rsid w:val="008372FE"/>
    <w:rsid w:val="0084358F"/>
    <w:rsid w:val="00847C73"/>
    <w:rsid w:val="00851117"/>
    <w:rsid w:val="00853962"/>
    <w:rsid w:val="00860546"/>
    <w:rsid w:val="0086217B"/>
    <w:rsid w:val="00866D7D"/>
    <w:rsid w:val="008732D6"/>
    <w:rsid w:val="008834E2"/>
    <w:rsid w:val="0088513F"/>
    <w:rsid w:val="00885628"/>
    <w:rsid w:val="00886D06"/>
    <w:rsid w:val="00886F31"/>
    <w:rsid w:val="00892EB8"/>
    <w:rsid w:val="00893F61"/>
    <w:rsid w:val="0089703E"/>
    <w:rsid w:val="008A56AA"/>
    <w:rsid w:val="008A776B"/>
    <w:rsid w:val="008B0B0D"/>
    <w:rsid w:val="008B2FA0"/>
    <w:rsid w:val="008B451D"/>
    <w:rsid w:val="008B7C2C"/>
    <w:rsid w:val="008C0D9C"/>
    <w:rsid w:val="008C1B17"/>
    <w:rsid w:val="008C27C9"/>
    <w:rsid w:val="008C2C67"/>
    <w:rsid w:val="008C60FE"/>
    <w:rsid w:val="008C6A78"/>
    <w:rsid w:val="008D6E56"/>
    <w:rsid w:val="008E170C"/>
    <w:rsid w:val="008E6958"/>
    <w:rsid w:val="008E6B1E"/>
    <w:rsid w:val="008F29A5"/>
    <w:rsid w:val="008F32ED"/>
    <w:rsid w:val="008F586F"/>
    <w:rsid w:val="008F7489"/>
    <w:rsid w:val="00900C6D"/>
    <w:rsid w:val="00906B3B"/>
    <w:rsid w:val="00907C34"/>
    <w:rsid w:val="0091035D"/>
    <w:rsid w:val="009122E2"/>
    <w:rsid w:val="00914BEC"/>
    <w:rsid w:val="009169F9"/>
    <w:rsid w:val="0091786C"/>
    <w:rsid w:val="009209EE"/>
    <w:rsid w:val="00921FCF"/>
    <w:rsid w:val="00925B42"/>
    <w:rsid w:val="009279E4"/>
    <w:rsid w:val="00932178"/>
    <w:rsid w:val="009330B7"/>
    <w:rsid w:val="0093605C"/>
    <w:rsid w:val="00941910"/>
    <w:rsid w:val="00942E1B"/>
    <w:rsid w:val="00944E7E"/>
    <w:rsid w:val="009474D0"/>
    <w:rsid w:val="0095229E"/>
    <w:rsid w:val="009546B3"/>
    <w:rsid w:val="00965077"/>
    <w:rsid w:val="00967FB1"/>
    <w:rsid w:val="0097130E"/>
    <w:rsid w:val="009718F1"/>
    <w:rsid w:val="009723A2"/>
    <w:rsid w:val="0097521B"/>
    <w:rsid w:val="00976B80"/>
    <w:rsid w:val="00981632"/>
    <w:rsid w:val="00984516"/>
    <w:rsid w:val="0098466E"/>
    <w:rsid w:val="00993EC2"/>
    <w:rsid w:val="009A1C39"/>
    <w:rsid w:val="009A2C41"/>
    <w:rsid w:val="009A3D17"/>
    <w:rsid w:val="009B2417"/>
    <w:rsid w:val="009B34AA"/>
    <w:rsid w:val="009B3626"/>
    <w:rsid w:val="009B5053"/>
    <w:rsid w:val="009C2A05"/>
    <w:rsid w:val="009C2A52"/>
    <w:rsid w:val="009C2A7F"/>
    <w:rsid w:val="009C4D51"/>
    <w:rsid w:val="009C5E5E"/>
    <w:rsid w:val="009D4369"/>
    <w:rsid w:val="009D6154"/>
    <w:rsid w:val="009E1CC3"/>
    <w:rsid w:val="009E27D6"/>
    <w:rsid w:val="009E29F3"/>
    <w:rsid w:val="009F0240"/>
    <w:rsid w:val="009F5B06"/>
    <w:rsid w:val="009F5B6A"/>
    <w:rsid w:val="009F5D0A"/>
    <w:rsid w:val="009F766C"/>
    <w:rsid w:val="00A0176F"/>
    <w:rsid w:val="00A03BA6"/>
    <w:rsid w:val="00A11FE9"/>
    <w:rsid w:val="00A21FC6"/>
    <w:rsid w:val="00A27C07"/>
    <w:rsid w:val="00A323E7"/>
    <w:rsid w:val="00A411EA"/>
    <w:rsid w:val="00A432C0"/>
    <w:rsid w:val="00A467A3"/>
    <w:rsid w:val="00A54F6F"/>
    <w:rsid w:val="00A579C0"/>
    <w:rsid w:val="00A60FDE"/>
    <w:rsid w:val="00A648E1"/>
    <w:rsid w:val="00A65EE2"/>
    <w:rsid w:val="00A65F38"/>
    <w:rsid w:val="00A72070"/>
    <w:rsid w:val="00A72477"/>
    <w:rsid w:val="00A72676"/>
    <w:rsid w:val="00A76962"/>
    <w:rsid w:val="00A77449"/>
    <w:rsid w:val="00A805AD"/>
    <w:rsid w:val="00A843A4"/>
    <w:rsid w:val="00A84A3F"/>
    <w:rsid w:val="00A85747"/>
    <w:rsid w:val="00A859D6"/>
    <w:rsid w:val="00A87B82"/>
    <w:rsid w:val="00A92806"/>
    <w:rsid w:val="00AA0481"/>
    <w:rsid w:val="00AA1CB4"/>
    <w:rsid w:val="00AA64D1"/>
    <w:rsid w:val="00AA6A2B"/>
    <w:rsid w:val="00AA6E9E"/>
    <w:rsid w:val="00AA7402"/>
    <w:rsid w:val="00AA7D68"/>
    <w:rsid w:val="00AB0B99"/>
    <w:rsid w:val="00AB62FD"/>
    <w:rsid w:val="00AB6A50"/>
    <w:rsid w:val="00AB71F8"/>
    <w:rsid w:val="00AC10D4"/>
    <w:rsid w:val="00AC2129"/>
    <w:rsid w:val="00AC5E2B"/>
    <w:rsid w:val="00AC60DB"/>
    <w:rsid w:val="00AC6B02"/>
    <w:rsid w:val="00AE1010"/>
    <w:rsid w:val="00AE7E6B"/>
    <w:rsid w:val="00AF1D04"/>
    <w:rsid w:val="00AF1EAD"/>
    <w:rsid w:val="00AF1F99"/>
    <w:rsid w:val="00B07C20"/>
    <w:rsid w:val="00B14127"/>
    <w:rsid w:val="00B24773"/>
    <w:rsid w:val="00B30440"/>
    <w:rsid w:val="00B31F81"/>
    <w:rsid w:val="00B332FD"/>
    <w:rsid w:val="00B33FB3"/>
    <w:rsid w:val="00B416A7"/>
    <w:rsid w:val="00B41CF9"/>
    <w:rsid w:val="00B444AB"/>
    <w:rsid w:val="00B47F3C"/>
    <w:rsid w:val="00B51BEA"/>
    <w:rsid w:val="00B528F2"/>
    <w:rsid w:val="00B63150"/>
    <w:rsid w:val="00B63ACF"/>
    <w:rsid w:val="00B646F2"/>
    <w:rsid w:val="00B65870"/>
    <w:rsid w:val="00B67C62"/>
    <w:rsid w:val="00B72B10"/>
    <w:rsid w:val="00B74A60"/>
    <w:rsid w:val="00B772DC"/>
    <w:rsid w:val="00B77385"/>
    <w:rsid w:val="00B81ED6"/>
    <w:rsid w:val="00B82B13"/>
    <w:rsid w:val="00B831DB"/>
    <w:rsid w:val="00B86F61"/>
    <w:rsid w:val="00B9070F"/>
    <w:rsid w:val="00B9314F"/>
    <w:rsid w:val="00B9781C"/>
    <w:rsid w:val="00B97D38"/>
    <w:rsid w:val="00BA0356"/>
    <w:rsid w:val="00BA25CA"/>
    <w:rsid w:val="00BA29F2"/>
    <w:rsid w:val="00BA5062"/>
    <w:rsid w:val="00BA66A4"/>
    <w:rsid w:val="00BB05B0"/>
    <w:rsid w:val="00BB065A"/>
    <w:rsid w:val="00BB0BFF"/>
    <w:rsid w:val="00BB11D0"/>
    <w:rsid w:val="00BB25C9"/>
    <w:rsid w:val="00BB3EFD"/>
    <w:rsid w:val="00BB43F2"/>
    <w:rsid w:val="00BC58DC"/>
    <w:rsid w:val="00BC65DC"/>
    <w:rsid w:val="00BD16EC"/>
    <w:rsid w:val="00BD3A29"/>
    <w:rsid w:val="00BD6887"/>
    <w:rsid w:val="00BD7045"/>
    <w:rsid w:val="00BE22A3"/>
    <w:rsid w:val="00BE241A"/>
    <w:rsid w:val="00BE2EFB"/>
    <w:rsid w:val="00BE472D"/>
    <w:rsid w:val="00BE730A"/>
    <w:rsid w:val="00BF3F91"/>
    <w:rsid w:val="00BF791D"/>
    <w:rsid w:val="00C03F30"/>
    <w:rsid w:val="00C04BEF"/>
    <w:rsid w:val="00C07D60"/>
    <w:rsid w:val="00C103C3"/>
    <w:rsid w:val="00C2183F"/>
    <w:rsid w:val="00C25EB9"/>
    <w:rsid w:val="00C26C00"/>
    <w:rsid w:val="00C300C3"/>
    <w:rsid w:val="00C332B5"/>
    <w:rsid w:val="00C41EF6"/>
    <w:rsid w:val="00C424E7"/>
    <w:rsid w:val="00C44489"/>
    <w:rsid w:val="00C464EC"/>
    <w:rsid w:val="00C46906"/>
    <w:rsid w:val="00C55F90"/>
    <w:rsid w:val="00C61E52"/>
    <w:rsid w:val="00C628A0"/>
    <w:rsid w:val="00C665F8"/>
    <w:rsid w:val="00C67003"/>
    <w:rsid w:val="00C77574"/>
    <w:rsid w:val="00C775AD"/>
    <w:rsid w:val="00C80967"/>
    <w:rsid w:val="00C812E2"/>
    <w:rsid w:val="00C84A76"/>
    <w:rsid w:val="00C91F78"/>
    <w:rsid w:val="00C95A07"/>
    <w:rsid w:val="00CA4280"/>
    <w:rsid w:val="00CA4788"/>
    <w:rsid w:val="00CA4A69"/>
    <w:rsid w:val="00CA75FB"/>
    <w:rsid w:val="00CA7C56"/>
    <w:rsid w:val="00CB1025"/>
    <w:rsid w:val="00CB1E46"/>
    <w:rsid w:val="00CB359E"/>
    <w:rsid w:val="00CB3C86"/>
    <w:rsid w:val="00CB456D"/>
    <w:rsid w:val="00CC0BF7"/>
    <w:rsid w:val="00CC1A50"/>
    <w:rsid w:val="00CC5070"/>
    <w:rsid w:val="00CC6B94"/>
    <w:rsid w:val="00CD1D59"/>
    <w:rsid w:val="00CD4C9F"/>
    <w:rsid w:val="00CD53A6"/>
    <w:rsid w:val="00CD6A37"/>
    <w:rsid w:val="00CE10E0"/>
    <w:rsid w:val="00CE1D11"/>
    <w:rsid w:val="00CE500C"/>
    <w:rsid w:val="00CE6CE0"/>
    <w:rsid w:val="00CE7757"/>
    <w:rsid w:val="00CF33D5"/>
    <w:rsid w:val="00CF3600"/>
    <w:rsid w:val="00CF6CFC"/>
    <w:rsid w:val="00CF6D36"/>
    <w:rsid w:val="00D02820"/>
    <w:rsid w:val="00D063D8"/>
    <w:rsid w:val="00D07004"/>
    <w:rsid w:val="00D10D06"/>
    <w:rsid w:val="00D1286A"/>
    <w:rsid w:val="00D1422C"/>
    <w:rsid w:val="00D16CEF"/>
    <w:rsid w:val="00D21E22"/>
    <w:rsid w:val="00D25697"/>
    <w:rsid w:val="00D25F2F"/>
    <w:rsid w:val="00D30DA6"/>
    <w:rsid w:val="00D33B37"/>
    <w:rsid w:val="00D34B59"/>
    <w:rsid w:val="00D35BFA"/>
    <w:rsid w:val="00D36FB1"/>
    <w:rsid w:val="00D462C1"/>
    <w:rsid w:val="00D53A2B"/>
    <w:rsid w:val="00D60401"/>
    <w:rsid w:val="00D63755"/>
    <w:rsid w:val="00D63B50"/>
    <w:rsid w:val="00D660BC"/>
    <w:rsid w:val="00D71411"/>
    <w:rsid w:val="00D728A6"/>
    <w:rsid w:val="00D75D6D"/>
    <w:rsid w:val="00D76562"/>
    <w:rsid w:val="00D76BFC"/>
    <w:rsid w:val="00D77AA2"/>
    <w:rsid w:val="00D83E6F"/>
    <w:rsid w:val="00D93257"/>
    <w:rsid w:val="00D96F4C"/>
    <w:rsid w:val="00DA19EB"/>
    <w:rsid w:val="00DA5DBE"/>
    <w:rsid w:val="00DB38BA"/>
    <w:rsid w:val="00DC0D6D"/>
    <w:rsid w:val="00DC2550"/>
    <w:rsid w:val="00DC3CCF"/>
    <w:rsid w:val="00DC707D"/>
    <w:rsid w:val="00DC7D6B"/>
    <w:rsid w:val="00DE13EC"/>
    <w:rsid w:val="00DE3AEA"/>
    <w:rsid w:val="00DE4E92"/>
    <w:rsid w:val="00DE6B65"/>
    <w:rsid w:val="00DF3078"/>
    <w:rsid w:val="00DF40C0"/>
    <w:rsid w:val="00E060F1"/>
    <w:rsid w:val="00E1260E"/>
    <w:rsid w:val="00E23EA4"/>
    <w:rsid w:val="00E260E6"/>
    <w:rsid w:val="00E26FBD"/>
    <w:rsid w:val="00E2770C"/>
    <w:rsid w:val="00E32363"/>
    <w:rsid w:val="00E35167"/>
    <w:rsid w:val="00E41190"/>
    <w:rsid w:val="00E42B90"/>
    <w:rsid w:val="00E42BD3"/>
    <w:rsid w:val="00E4327C"/>
    <w:rsid w:val="00E450E3"/>
    <w:rsid w:val="00E479E6"/>
    <w:rsid w:val="00E516C8"/>
    <w:rsid w:val="00E52803"/>
    <w:rsid w:val="00E52C50"/>
    <w:rsid w:val="00E55139"/>
    <w:rsid w:val="00E5782B"/>
    <w:rsid w:val="00E6156C"/>
    <w:rsid w:val="00E674F3"/>
    <w:rsid w:val="00E7238A"/>
    <w:rsid w:val="00E734FA"/>
    <w:rsid w:val="00E74E43"/>
    <w:rsid w:val="00E809E6"/>
    <w:rsid w:val="00E81693"/>
    <w:rsid w:val="00E819DE"/>
    <w:rsid w:val="00E840F5"/>
    <w:rsid w:val="00E847CC"/>
    <w:rsid w:val="00E90833"/>
    <w:rsid w:val="00E90A43"/>
    <w:rsid w:val="00E91C23"/>
    <w:rsid w:val="00E9294F"/>
    <w:rsid w:val="00EA09F3"/>
    <w:rsid w:val="00EA26F3"/>
    <w:rsid w:val="00EA52D4"/>
    <w:rsid w:val="00EA5CF5"/>
    <w:rsid w:val="00EA6050"/>
    <w:rsid w:val="00EA6203"/>
    <w:rsid w:val="00EB024A"/>
    <w:rsid w:val="00EB2684"/>
    <w:rsid w:val="00EB7457"/>
    <w:rsid w:val="00EC49C6"/>
    <w:rsid w:val="00EE00F3"/>
    <w:rsid w:val="00EE07DC"/>
    <w:rsid w:val="00EE0DC8"/>
    <w:rsid w:val="00EE1B93"/>
    <w:rsid w:val="00EE5DD8"/>
    <w:rsid w:val="00EE6B82"/>
    <w:rsid w:val="00EF1532"/>
    <w:rsid w:val="00EF574C"/>
    <w:rsid w:val="00F024A5"/>
    <w:rsid w:val="00F07120"/>
    <w:rsid w:val="00F07301"/>
    <w:rsid w:val="00F11DAF"/>
    <w:rsid w:val="00F14828"/>
    <w:rsid w:val="00F17936"/>
    <w:rsid w:val="00F207C9"/>
    <w:rsid w:val="00F22D3B"/>
    <w:rsid w:val="00F24116"/>
    <w:rsid w:val="00F2692C"/>
    <w:rsid w:val="00F36948"/>
    <w:rsid w:val="00F40615"/>
    <w:rsid w:val="00F40E96"/>
    <w:rsid w:val="00F41334"/>
    <w:rsid w:val="00F4259A"/>
    <w:rsid w:val="00F45E57"/>
    <w:rsid w:val="00F45FEE"/>
    <w:rsid w:val="00F47226"/>
    <w:rsid w:val="00F5327A"/>
    <w:rsid w:val="00F54F3A"/>
    <w:rsid w:val="00F55930"/>
    <w:rsid w:val="00F55B14"/>
    <w:rsid w:val="00F667DE"/>
    <w:rsid w:val="00F66E4B"/>
    <w:rsid w:val="00F7143A"/>
    <w:rsid w:val="00F72FBB"/>
    <w:rsid w:val="00F737EA"/>
    <w:rsid w:val="00F77059"/>
    <w:rsid w:val="00F80FB4"/>
    <w:rsid w:val="00F81B6B"/>
    <w:rsid w:val="00F84DAD"/>
    <w:rsid w:val="00F86814"/>
    <w:rsid w:val="00F93866"/>
    <w:rsid w:val="00F94F90"/>
    <w:rsid w:val="00F95D29"/>
    <w:rsid w:val="00F976BB"/>
    <w:rsid w:val="00FA1662"/>
    <w:rsid w:val="00FA4FAF"/>
    <w:rsid w:val="00FC4FB9"/>
    <w:rsid w:val="00FC72B5"/>
    <w:rsid w:val="00FD1273"/>
    <w:rsid w:val="00FE70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6663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6132C"/>
  </w:style>
  <w:style w:type="paragraph" w:styleId="berschrift1">
    <w:name w:val="heading 1"/>
    <w:basedOn w:val="Standard"/>
    <w:next w:val="Standard"/>
    <w:link w:val="berschrift1Zchn"/>
    <w:uiPriority w:val="9"/>
    <w:rsid w:val="000101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link w:val="berschrift3Zchn"/>
    <w:uiPriority w:val="9"/>
    <w:qFormat/>
    <w:rsid w:val="00C41EF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styleId="Listenabsatz">
    <w:name w:val="List Paragraph"/>
    <w:basedOn w:val="Standard"/>
    <w:uiPriority w:val="34"/>
    <w:qFormat/>
    <w:rsid w:val="00907C34"/>
    <w:pPr>
      <w:spacing w:after="0" w:line="240" w:lineRule="auto"/>
      <w:ind w:left="720"/>
    </w:pPr>
    <w:rPr>
      <w:rFonts w:ascii="Calibri" w:eastAsiaTheme="minorHAnsi" w:hAnsi="Calibri" w:cs="Calibri"/>
      <w:lang w:eastAsia="de-DE"/>
    </w:rPr>
  </w:style>
  <w:style w:type="character" w:styleId="Kommentarzeichen">
    <w:name w:val="annotation reference"/>
    <w:basedOn w:val="Absatz-Standardschriftart"/>
    <w:uiPriority w:val="99"/>
    <w:semiHidden/>
    <w:unhideWhenUsed/>
    <w:rsid w:val="00213C85"/>
    <w:rPr>
      <w:sz w:val="16"/>
      <w:szCs w:val="16"/>
    </w:rPr>
  </w:style>
  <w:style w:type="paragraph" w:styleId="Kommentartext">
    <w:name w:val="annotation text"/>
    <w:basedOn w:val="Standard"/>
    <w:link w:val="KommentartextZchn"/>
    <w:uiPriority w:val="99"/>
    <w:unhideWhenUsed/>
    <w:rsid w:val="00213C85"/>
    <w:pPr>
      <w:spacing w:line="240" w:lineRule="auto"/>
    </w:pPr>
    <w:rPr>
      <w:sz w:val="20"/>
      <w:szCs w:val="20"/>
    </w:rPr>
  </w:style>
  <w:style w:type="character" w:customStyle="1" w:styleId="KommentartextZchn">
    <w:name w:val="Kommentartext Zchn"/>
    <w:basedOn w:val="Absatz-Standardschriftart"/>
    <w:link w:val="Kommentartext"/>
    <w:uiPriority w:val="99"/>
    <w:rsid w:val="00213C85"/>
    <w:rPr>
      <w:sz w:val="20"/>
      <w:szCs w:val="20"/>
    </w:rPr>
  </w:style>
  <w:style w:type="paragraph" w:styleId="Kommentarthema">
    <w:name w:val="annotation subject"/>
    <w:basedOn w:val="Kommentartext"/>
    <w:next w:val="Kommentartext"/>
    <w:link w:val="KommentarthemaZchn"/>
    <w:uiPriority w:val="99"/>
    <w:semiHidden/>
    <w:unhideWhenUsed/>
    <w:rsid w:val="00213C85"/>
    <w:rPr>
      <w:b/>
      <w:bCs/>
    </w:rPr>
  </w:style>
  <w:style w:type="character" w:customStyle="1" w:styleId="KommentarthemaZchn">
    <w:name w:val="Kommentarthema Zchn"/>
    <w:basedOn w:val="KommentartextZchn"/>
    <w:link w:val="Kommentarthema"/>
    <w:uiPriority w:val="99"/>
    <w:semiHidden/>
    <w:rsid w:val="00213C85"/>
    <w:rPr>
      <w:b/>
      <w:bCs/>
      <w:sz w:val="20"/>
      <w:szCs w:val="20"/>
    </w:rPr>
  </w:style>
  <w:style w:type="paragraph" w:styleId="StandardWeb">
    <w:name w:val="Normal (Web)"/>
    <w:basedOn w:val="Standard"/>
    <w:uiPriority w:val="99"/>
    <w:semiHidden/>
    <w:unhideWhenUsed/>
    <w:rsid w:val="004A41BB"/>
    <w:pPr>
      <w:spacing w:before="100" w:beforeAutospacing="1" w:after="100" w:afterAutospacing="1" w:line="240" w:lineRule="auto"/>
    </w:pPr>
    <w:rPr>
      <w:rFonts w:ascii="Times New Roman" w:eastAsiaTheme="minorHAnsi" w:hAnsi="Times New Roman" w:cs="Times New Roman"/>
      <w:sz w:val="24"/>
      <w:szCs w:val="24"/>
      <w:lang w:eastAsia="de-DE"/>
    </w:rPr>
  </w:style>
  <w:style w:type="character" w:customStyle="1" w:styleId="NichtaufgelsteErwhnung1">
    <w:name w:val="Nicht aufgelöste Erwähnung1"/>
    <w:basedOn w:val="Absatz-Standardschriftart"/>
    <w:uiPriority w:val="99"/>
    <w:semiHidden/>
    <w:unhideWhenUsed/>
    <w:rsid w:val="008060C5"/>
    <w:rPr>
      <w:color w:val="605E5C"/>
      <w:shd w:val="clear" w:color="auto" w:fill="E1DFDD"/>
    </w:rPr>
  </w:style>
  <w:style w:type="character" w:customStyle="1" w:styleId="berschrift3Zchn">
    <w:name w:val="Überschrift 3 Zchn"/>
    <w:basedOn w:val="Absatz-Standardschriftart"/>
    <w:link w:val="berschrift3"/>
    <w:uiPriority w:val="9"/>
    <w:rsid w:val="00C41EF6"/>
    <w:rPr>
      <w:rFonts w:ascii="Times New Roman" w:eastAsia="Times New Roman" w:hAnsi="Times New Roman" w:cs="Times New Roman"/>
      <w:b/>
      <w:bCs/>
      <w:sz w:val="27"/>
      <w:szCs w:val="27"/>
      <w:lang w:eastAsia="de-DE"/>
    </w:rPr>
  </w:style>
  <w:style w:type="paragraph" w:customStyle="1" w:styleId="LHbase-type11ptbold">
    <w:name w:val="LH_base-type 11pt bold"/>
    <w:basedOn w:val="LHbase-type11ptregular"/>
    <w:qFormat/>
    <w:rsid w:val="00A65EE2"/>
    <w:rPr>
      <w:b/>
    </w:rPr>
  </w:style>
  <w:style w:type="paragraph" w:customStyle="1" w:styleId="LHbase-type11ptregular">
    <w:name w:val="LH_base-type 11pt regular"/>
    <w:qFormat/>
    <w:rsid w:val="00A65EE2"/>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berarbeitung">
    <w:name w:val="Revision"/>
    <w:hidden/>
    <w:uiPriority w:val="99"/>
    <w:semiHidden/>
    <w:rsid w:val="00F94F90"/>
    <w:pPr>
      <w:spacing w:after="0" w:line="240" w:lineRule="auto"/>
    </w:pPr>
  </w:style>
  <w:style w:type="character" w:customStyle="1" w:styleId="berschrift1Zchn">
    <w:name w:val="Überschrift 1 Zchn"/>
    <w:basedOn w:val="Absatz-Standardschriftart"/>
    <w:link w:val="berschrift1"/>
    <w:uiPriority w:val="9"/>
    <w:rsid w:val="0001019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74295">
      <w:bodyDiv w:val="1"/>
      <w:marLeft w:val="0"/>
      <w:marRight w:val="0"/>
      <w:marTop w:val="0"/>
      <w:marBottom w:val="0"/>
      <w:divBdr>
        <w:top w:val="none" w:sz="0" w:space="0" w:color="auto"/>
        <w:left w:val="none" w:sz="0" w:space="0" w:color="auto"/>
        <w:bottom w:val="none" w:sz="0" w:space="0" w:color="auto"/>
        <w:right w:val="none" w:sz="0" w:space="0" w:color="auto"/>
      </w:divBdr>
    </w:div>
    <w:div w:id="565066121">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27541331">
      <w:bodyDiv w:val="1"/>
      <w:marLeft w:val="0"/>
      <w:marRight w:val="0"/>
      <w:marTop w:val="0"/>
      <w:marBottom w:val="0"/>
      <w:divBdr>
        <w:top w:val="none" w:sz="0" w:space="0" w:color="auto"/>
        <w:left w:val="none" w:sz="0" w:space="0" w:color="auto"/>
        <w:bottom w:val="none" w:sz="0" w:space="0" w:color="auto"/>
        <w:right w:val="none" w:sz="0" w:space="0" w:color="auto"/>
      </w:divBdr>
    </w:div>
    <w:div w:id="1406302253">
      <w:bodyDiv w:val="1"/>
      <w:marLeft w:val="0"/>
      <w:marRight w:val="0"/>
      <w:marTop w:val="0"/>
      <w:marBottom w:val="0"/>
      <w:divBdr>
        <w:top w:val="none" w:sz="0" w:space="0" w:color="auto"/>
        <w:left w:val="none" w:sz="0" w:space="0" w:color="auto"/>
        <w:bottom w:val="none" w:sz="0" w:space="0" w:color="auto"/>
        <w:right w:val="none" w:sz="0" w:space="0" w:color="auto"/>
      </w:divBdr>
    </w:div>
    <w:div w:id="1466972985">
      <w:bodyDiv w:val="1"/>
      <w:marLeft w:val="0"/>
      <w:marRight w:val="0"/>
      <w:marTop w:val="0"/>
      <w:marBottom w:val="0"/>
      <w:divBdr>
        <w:top w:val="none" w:sz="0" w:space="0" w:color="auto"/>
        <w:left w:val="none" w:sz="0" w:space="0" w:color="auto"/>
        <w:bottom w:val="none" w:sz="0" w:space="0" w:color="auto"/>
        <w:right w:val="none" w:sz="0" w:space="0" w:color="auto"/>
      </w:divBdr>
    </w:div>
    <w:div w:id="1596286997">
      <w:bodyDiv w:val="1"/>
      <w:marLeft w:val="0"/>
      <w:marRight w:val="0"/>
      <w:marTop w:val="0"/>
      <w:marBottom w:val="0"/>
      <w:divBdr>
        <w:top w:val="none" w:sz="0" w:space="0" w:color="auto"/>
        <w:left w:val="none" w:sz="0" w:space="0" w:color="auto"/>
        <w:bottom w:val="none" w:sz="0" w:space="0" w:color="auto"/>
        <w:right w:val="none" w:sz="0" w:space="0" w:color="auto"/>
      </w:divBdr>
    </w:div>
    <w:div w:id="1625228777">
      <w:bodyDiv w:val="1"/>
      <w:marLeft w:val="0"/>
      <w:marRight w:val="0"/>
      <w:marTop w:val="0"/>
      <w:marBottom w:val="0"/>
      <w:divBdr>
        <w:top w:val="none" w:sz="0" w:space="0" w:color="auto"/>
        <w:left w:val="none" w:sz="0" w:space="0" w:color="auto"/>
        <w:bottom w:val="none" w:sz="0" w:space="0" w:color="auto"/>
        <w:right w:val="none" w:sz="0" w:space="0" w:color="auto"/>
      </w:divBdr>
      <w:divsChild>
        <w:div w:id="1503930657">
          <w:marLeft w:val="0"/>
          <w:marRight w:val="76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jp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35673C-F91E-4696-AAE6-5625699602FF}">
  <ds:schemaRefs>
    <ds:schemaRef ds:uri="http://schemas.openxmlformats.org/officeDocument/2006/bibliography"/>
  </ds:schemaRefs>
</ds:datastoreItem>
</file>

<file path=customXml/itemProps2.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4.xml><?xml version="1.0" encoding="utf-8"?>
<ds:datastoreItem xmlns:ds="http://schemas.openxmlformats.org/officeDocument/2006/customXml" ds:itemID="{D6C4BDA2-D5B3-4F1F-BEED-EE077602F168}">
  <ds:schemaRefs>
    <ds:schemaRef ds:uri="http://purl.org/dc/dcmityp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www.w3.org/XML/1998/namespace"/>
    <ds:schemaRef ds:uri="http://schemas.microsoft.com/office/2006/documentManagement/typ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806</Words>
  <Characters>5081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Schenk Anja (LIN)</cp:lastModifiedBy>
  <cp:revision>2</cp:revision>
  <cp:lastPrinted>2023-11-17T11:34:00Z</cp:lastPrinted>
  <dcterms:created xsi:type="dcterms:W3CDTF">2024-01-29T10:30:00Z</dcterms:created>
  <dcterms:modified xsi:type="dcterms:W3CDTF">2024-01-29T10:30:00Z</dcterms:modified>
  <cp:category>Presseinformation</cp:category>
</cp:coreProperties>
</file>