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19716D" w:rsidRPr="00007BAA" w:rsidRDefault="00E847CC" w:rsidP="00E847CC">
      <w:pPr>
        <w:pStyle w:val="Topline16Pt"/>
        <w:rPr>
          <w:lang w:val="en-GB"/>
        </w:rPr>
      </w:pPr>
      <w:r w:rsidRPr="00007BAA">
        <w:rPr>
          <w:lang w:val="en-GB"/>
        </w:rPr>
        <w:t>Press release</w:t>
      </w:r>
    </w:p>
    <w:p w14:paraId="2D95C493" w14:textId="2C6FA513" w:rsidR="00E847CC" w:rsidRPr="00007BAA" w:rsidRDefault="00604B0D" w:rsidP="00E847CC">
      <w:pPr>
        <w:pStyle w:val="HeadlineH233Pt"/>
        <w:spacing w:line="240" w:lineRule="auto"/>
        <w:rPr>
          <w:rFonts w:cs="Arial"/>
          <w:lang w:val="en-GB"/>
        </w:rPr>
      </w:pPr>
      <w:r w:rsidRPr="00007BAA">
        <w:rPr>
          <w:rFonts w:cs="Arial"/>
          <w:bCs/>
          <w:lang w:val="en-GB"/>
        </w:rPr>
        <w:t>Liebherr</w:t>
      </w:r>
      <w:r w:rsidR="00A651F5" w:rsidRPr="14E824D8">
        <w:rPr>
          <w:rFonts w:cs="Arial"/>
          <w:lang w:val="en-GB"/>
        </w:rPr>
        <w:t> </w:t>
      </w:r>
      <w:r w:rsidRPr="00007BAA">
        <w:rPr>
          <w:rFonts w:cs="Arial"/>
          <w:bCs/>
          <w:lang w:val="en-GB"/>
        </w:rPr>
        <w:t>Zambia</w:t>
      </w:r>
      <w:r w:rsidR="00FD3A5A" w:rsidRPr="00007BAA">
        <w:rPr>
          <w:rFonts w:cs="Arial"/>
          <w:bCs/>
          <w:lang w:val="en-GB"/>
        </w:rPr>
        <w:t xml:space="preserve"> celebrates 10th</w:t>
      </w:r>
      <w:r w:rsidR="00A651F5" w:rsidRPr="14E824D8">
        <w:rPr>
          <w:rFonts w:cs="Arial"/>
          <w:lang w:val="en-GB"/>
        </w:rPr>
        <w:t> </w:t>
      </w:r>
      <w:r w:rsidR="00FD3A5A" w:rsidRPr="00007BAA">
        <w:rPr>
          <w:rFonts w:cs="Arial"/>
          <w:bCs/>
          <w:lang w:val="en-GB"/>
        </w:rPr>
        <w:t>anniversary</w:t>
      </w:r>
    </w:p>
    <w:p w14:paraId="65A307FA" w14:textId="77777777" w:rsidR="00B81ED6" w:rsidRPr="00007BAA" w:rsidRDefault="00B81ED6" w:rsidP="00B81ED6">
      <w:pPr>
        <w:pStyle w:val="HeadlineH233Pt"/>
        <w:spacing w:before="240" w:after="240" w:line="140" w:lineRule="exact"/>
        <w:rPr>
          <w:rFonts w:ascii="Tahoma" w:hAnsi="Tahoma" w:cs="Tahoma"/>
          <w:lang w:val="en-GB"/>
        </w:rPr>
      </w:pPr>
      <w:r w:rsidRPr="00007BAA">
        <w:rPr>
          <w:rFonts w:ascii="Tahoma" w:hAnsi="Tahoma" w:cs="Tahoma"/>
          <w:bCs/>
          <w:lang w:val="en-GB"/>
        </w:rPr>
        <w:t>⸺</w:t>
      </w:r>
    </w:p>
    <w:p w14:paraId="3436898E" w14:textId="2FC281B2" w:rsidR="00CE02AC" w:rsidRPr="00007BAA" w:rsidRDefault="002D2C55" w:rsidP="00CE02AC">
      <w:pPr>
        <w:pStyle w:val="Bulletpoints11Pt"/>
        <w:rPr>
          <w:lang w:val="en-GB"/>
        </w:rPr>
      </w:pPr>
      <w:r w:rsidRPr="00007BAA">
        <w:rPr>
          <w:bCs/>
          <w:lang w:val="en-GB"/>
        </w:rPr>
        <w:t>On 7 June, Liebherr</w:t>
      </w:r>
      <w:r w:rsidR="00404911" w:rsidRPr="14E824D8">
        <w:rPr>
          <w:lang w:val="en-GB"/>
        </w:rPr>
        <w:t> </w:t>
      </w:r>
      <w:r w:rsidRPr="00007BAA">
        <w:rPr>
          <w:bCs/>
          <w:lang w:val="en-GB"/>
        </w:rPr>
        <w:t>Zambia celebrated its 10th anniversary</w:t>
      </w:r>
      <w:r w:rsidR="009F438A" w:rsidRPr="00007BAA">
        <w:rPr>
          <w:bCs/>
          <w:lang w:val="en-GB"/>
        </w:rPr>
        <w:t xml:space="preserve"> as part of the Liebherr</w:t>
      </w:r>
      <w:r w:rsidR="00404911" w:rsidRPr="14E824D8">
        <w:rPr>
          <w:lang w:val="en-GB"/>
        </w:rPr>
        <w:t> </w:t>
      </w:r>
      <w:r w:rsidR="009F438A" w:rsidRPr="00007BAA">
        <w:rPr>
          <w:bCs/>
          <w:lang w:val="en-GB"/>
        </w:rPr>
        <w:t>Group</w:t>
      </w:r>
      <w:r w:rsidR="00F86D1F" w:rsidRPr="00007BAA">
        <w:rPr>
          <w:bCs/>
          <w:lang w:val="en-GB"/>
        </w:rPr>
        <w:t>.</w:t>
      </w:r>
    </w:p>
    <w:p w14:paraId="2F8E1EC7" w14:textId="2E42DE50" w:rsidR="00C254DA" w:rsidRPr="00007BAA" w:rsidRDefault="00C254DA" w:rsidP="00C254DA">
      <w:pPr>
        <w:pStyle w:val="Bulletpoints11Pt"/>
        <w:rPr>
          <w:lang w:val="en-GB"/>
        </w:rPr>
      </w:pPr>
      <w:r w:rsidRPr="00007BAA">
        <w:rPr>
          <w:bCs/>
          <w:lang w:val="en-GB"/>
        </w:rPr>
        <w:t>Liebherr</w:t>
      </w:r>
      <w:r w:rsidR="00404911" w:rsidRPr="14E824D8">
        <w:rPr>
          <w:lang w:val="en-GB"/>
        </w:rPr>
        <w:t> </w:t>
      </w:r>
      <w:r w:rsidRPr="00007BAA">
        <w:rPr>
          <w:bCs/>
          <w:lang w:val="en-GB"/>
        </w:rPr>
        <w:t>Zambia was founded in June 2014 to support mining operations in the Zambian</w:t>
      </w:r>
      <w:r w:rsidR="00404911" w:rsidRPr="14E824D8">
        <w:rPr>
          <w:lang w:val="en-GB"/>
        </w:rPr>
        <w:t> </w:t>
      </w:r>
      <w:r w:rsidRPr="00007BAA">
        <w:rPr>
          <w:bCs/>
          <w:lang w:val="en-GB"/>
        </w:rPr>
        <w:t xml:space="preserve">Copperbelt. </w:t>
      </w:r>
    </w:p>
    <w:p w14:paraId="7771AE3C" w14:textId="71E2DCFB" w:rsidR="00C254DA" w:rsidRPr="00007BAA" w:rsidRDefault="00C254DA" w:rsidP="00C254DA">
      <w:pPr>
        <w:pStyle w:val="Bulletpoints11Pt"/>
        <w:rPr>
          <w:lang w:val="en-GB"/>
        </w:rPr>
      </w:pPr>
      <w:r w:rsidRPr="00007BAA">
        <w:rPr>
          <w:lang w:val="en-GB"/>
        </w:rPr>
        <w:t>The company now has a workforce of more th</w:t>
      </w:r>
      <w:r w:rsidR="008D4445" w:rsidRPr="00007BAA">
        <w:rPr>
          <w:lang w:val="en-GB"/>
        </w:rPr>
        <w:t>a</w:t>
      </w:r>
      <w:r w:rsidRPr="00007BAA">
        <w:rPr>
          <w:lang w:val="en-GB"/>
        </w:rPr>
        <w:t>n 100 employees and operates out of three locations.</w:t>
      </w:r>
    </w:p>
    <w:p w14:paraId="309EAA7A" w14:textId="56576ED0" w:rsidR="000A347C" w:rsidRPr="00007BAA" w:rsidRDefault="00CE02AC" w:rsidP="000A347C">
      <w:pPr>
        <w:pStyle w:val="Bulletpoints11Pt"/>
        <w:rPr>
          <w:lang w:val="en-GB"/>
        </w:rPr>
      </w:pPr>
      <w:r w:rsidRPr="00007BAA">
        <w:rPr>
          <w:lang w:val="en-GB"/>
        </w:rPr>
        <w:t xml:space="preserve">The </w:t>
      </w:r>
      <w:r w:rsidR="00C254DA" w:rsidRPr="00007BAA">
        <w:rPr>
          <w:lang w:val="en-GB"/>
        </w:rPr>
        <w:t xml:space="preserve">anniversary </w:t>
      </w:r>
      <w:r w:rsidR="008B0E0A" w:rsidRPr="00007BAA">
        <w:rPr>
          <w:lang w:val="en-GB"/>
        </w:rPr>
        <w:t>festivities</w:t>
      </w:r>
      <w:r w:rsidR="00350901" w:rsidRPr="00007BAA">
        <w:rPr>
          <w:lang w:val="en-GB"/>
        </w:rPr>
        <w:t xml:space="preserve"> </w:t>
      </w:r>
      <w:r w:rsidRPr="00007BAA">
        <w:rPr>
          <w:lang w:val="en-GB"/>
        </w:rPr>
        <w:t>in</w:t>
      </w:r>
      <w:r w:rsidR="008443B6" w:rsidRPr="00007BAA">
        <w:rPr>
          <w:lang w:val="en-GB"/>
        </w:rPr>
        <w:t>cluded</w:t>
      </w:r>
      <w:r w:rsidR="008D7325" w:rsidRPr="00007BAA">
        <w:rPr>
          <w:lang w:val="en-GB"/>
        </w:rPr>
        <w:t xml:space="preserve"> a tour of the Kitwe branch,</w:t>
      </w:r>
      <w:r w:rsidR="0022734D" w:rsidRPr="00007BAA">
        <w:rPr>
          <w:lang w:val="en-GB"/>
        </w:rPr>
        <w:t xml:space="preserve"> speeches from </w:t>
      </w:r>
      <w:r w:rsidR="00603118" w:rsidRPr="00007BAA">
        <w:rPr>
          <w:lang w:val="en-GB"/>
        </w:rPr>
        <w:t>Liebherr</w:t>
      </w:r>
      <w:r w:rsidR="00404911" w:rsidRPr="14E824D8">
        <w:rPr>
          <w:lang w:val="en-GB"/>
        </w:rPr>
        <w:t> </w:t>
      </w:r>
      <w:r w:rsidR="00603118" w:rsidRPr="00007BAA">
        <w:rPr>
          <w:lang w:val="en-GB"/>
        </w:rPr>
        <w:t>Zambia’s managing directors, team-building activities</w:t>
      </w:r>
      <w:r w:rsidR="00AC2C14" w:rsidRPr="00007BAA">
        <w:rPr>
          <w:lang w:val="en-GB"/>
        </w:rPr>
        <w:t xml:space="preserve">, and </w:t>
      </w:r>
      <w:r w:rsidR="00F07871" w:rsidRPr="00007BAA">
        <w:rPr>
          <w:lang w:val="en-GB"/>
        </w:rPr>
        <w:t>a celebratory lunch.</w:t>
      </w:r>
    </w:p>
    <w:p w14:paraId="398FB001" w14:textId="6F5F65CC" w:rsidR="009A3D17" w:rsidRPr="00007BAA" w:rsidRDefault="00F07871" w:rsidP="009A3D17">
      <w:pPr>
        <w:pStyle w:val="Teaser11Pt"/>
        <w:rPr>
          <w:lang w:val="en-GB"/>
        </w:rPr>
      </w:pPr>
      <w:r w:rsidRPr="00007BAA">
        <w:rPr>
          <w:bCs/>
          <w:lang w:val="en-GB"/>
        </w:rPr>
        <w:t>Last week</w:t>
      </w:r>
      <w:r w:rsidR="00FB6243" w:rsidRPr="00007BAA">
        <w:rPr>
          <w:bCs/>
          <w:lang w:val="en-GB"/>
        </w:rPr>
        <w:t xml:space="preserve">, </w:t>
      </w:r>
      <w:r w:rsidR="00FB6243" w:rsidRPr="00007BAA">
        <w:rPr>
          <w:lang w:val="en-GB"/>
        </w:rPr>
        <w:t>Liebherr</w:t>
      </w:r>
      <w:r w:rsidR="00404911" w:rsidRPr="14E824D8">
        <w:rPr>
          <w:rFonts w:cs="Arial"/>
          <w:lang w:val="en-GB"/>
        </w:rPr>
        <w:t> </w:t>
      </w:r>
      <w:r w:rsidR="00FB6243" w:rsidRPr="00007BAA">
        <w:rPr>
          <w:lang w:val="en-GB"/>
        </w:rPr>
        <w:t xml:space="preserve">Zambia celebrated its 10th anniversary. </w:t>
      </w:r>
      <w:r w:rsidR="005752AB" w:rsidRPr="00007BAA">
        <w:rPr>
          <w:lang w:val="en-GB"/>
        </w:rPr>
        <w:t>This Liebherr sales and service company was founded in June 2014</w:t>
      </w:r>
      <w:r w:rsidR="00FA75AC" w:rsidRPr="00007BAA">
        <w:rPr>
          <w:lang w:val="en-GB"/>
        </w:rPr>
        <w:t xml:space="preserve"> to provide support for mining activities in the Zambian</w:t>
      </w:r>
      <w:r w:rsidR="00404911" w:rsidRPr="14E824D8">
        <w:rPr>
          <w:rFonts w:cs="Arial"/>
          <w:lang w:val="en-GB"/>
        </w:rPr>
        <w:t> </w:t>
      </w:r>
      <w:r w:rsidR="00FA75AC" w:rsidRPr="00007BAA">
        <w:rPr>
          <w:lang w:val="en-GB"/>
        </w:rPr>
        <w:t xml:space="preserve">Copperbelt. </w:t>
      </w:r>
    </w:p>
    <w:p w14:paraId="2D1CDD83" w14:textId="1CE85F0A" w:rsidR="00FA45E1" w:rsidRPr="00007BAA" w:rsidRDefault="00A34B26" w:rsidP="00FA45E1">
      <w:pPr>
        <w:rPr>
          <w:rFonts w:ascii="Arial" w:hAnsi="Arial" w:cs="Arial"/>
          <w:lang w:val="en-GB"/>
        </w:rPr>
      </w:pPr>
      <w:r w:rsidRPr="00007BAA">
        <w:rPr>
          <w:rFonts w:ascii="Arial" w:hAnsi="Arial" w:cs="Arial"/>
          <w:lang w:val="en-GB"/>
        </w:rPr>
        <w:t>Colmar (France</w:t>
      </w:r>
      <w:r w:rsidR="009A3D17" w:rsidRPr="00007BAA">
        <w:rPr>
          <w:rFonts w:ascii="Arial" w:hAnsi="Arial" w:cs="Arial"/>
          <w:lang w:val="en-GB"/>
        </w:rPr>
        <w:t xml:space="preserve">), </w:t>
      </w:r>
      <w:r w:rsidR="006B6B53" w:rsidRPr="006B6B53">
        <w:rPr>
          <w:rFonts w:ascii="Arial" w:hAnsi="Arial" w:cs="Arial"/>
          <w:lang w:val="en-GB"/>
        </w:rPr>
        <w:t>1</w:t>
      </w:r>
      <w:r w:rsidR="00C0306E">
        <w:rPr>
          <w:rFonts w:ascii="Arial" w:hAnsi="Arial" w:cs="Arial"/>
          <w:lang w:val="en-GB"/>
        </w:rPr>
        <w:t>2</w:t>
      </w:r>
      <w:r w:rsidR="009A3D17" w:rsidRPr="00007BAA">
        <w:rPr>
          <w:rFonts w:ascii="Arial" w:hAnsi="Arial" w:cs="Arial"/>
          <w:lang w:val="en-GB"/>
        </w:rPr>
        <w:t xml:space="preserve"> </w:t>
      </w:r>
      <w:r w:rsidRPr="00007BAA">
        <w:rPr>
          <w:rFonts w:ascii="Arial" w:hAnsi="Arial" w:cs="Arial"/>
          <w:lang w:val="en-GB"/>
        </w:rPr>
        <w:t>June 2024</w:t>
      </w:r>
      <w:r w:rsidR="000461DD" w:rsidRPr="00007BAA">
        <w:rPr>
          <w:rFonts w:ascii="Arial" w:hAnsi="Arial" w:cs="Arial"/>
          <w:lang w:val="en-GB"/>
        </w:rPr>
        <w:t>.</w:t>
      </w:r>
      <w:r w:rsidR="009A3D17" w:rsidRPr="00007BAA">
        <w:rPr>
          <w:lang w:val="en-GB"/>
        </w:rPr>
        <w:t xml:space="preserve"> </w:t>
      </w:r>
      <w:r w:rsidR="00C04192" w:rsidRPr="00007BAA">
        <w:rPr>
          <w:rFonts w:ascii="Arial" w:hAnsi="Arial" w:cs="Arial"/>
          <w:lang w:val="en-GB"/>
        </w:rPr>
        <w:t>Liebherr</w:t>
      </w:r>
      <w:r w:rsidR="00404911" w:rsidRPr="14E824D8">
        <w:rPr>
          <w:rFonts w:ascii="Arial" w:hAnsi="Arial" w:cs="Arial"/>
          <w:lang w:val="en-GB"/>
        </w:rPr>
        <w:t> </w:t>
      </w:r>
      <w:r w:rsidR="00C04192" w:rsidRPr="00007BAA">
        <w:rPr>
          <w:rFonts w:ascii="Arial" w:hAnsi="Arial" w:cs="Arial"/>
          <w:lang w:val="en-GB"/>
        </w:rPr>
        <w:t>Zambia’s 10th anniversary was the perfect opportunity for</w:t>
      </w:r>
      <w:r w:rsidR="00630273" w:rsidRPr="00007BAA">
        <w:rPr>
          <w:rFonts w:ascii="Arial" w:hAnsi="Arial" w:cs="Arial"/>
          <w:lang w:val="en-GB"/>
        </w:rPr>
        <w:t xml:space="preserve"> employees from</w:t>
      </w:r>
      <w:r w:rsidR="004002CD" w:rsidRPr="00007BAA">
        <w:rPr>
          <w:rFonts w:ascii="Arial" w:hAnsi="Arial" w:cs="Arial"/>
          <w:lang w:val="en-GB"/>
        </w:rPr>
        <w:t xml:space="preserve"> branches around the country to come together and celebrate all that had been achieved in the past decade. </w:t>
      </w:r>
      <w:r w:rsidR="00300C45" w:rsidRPr="00007BAA">
        <w:rPr>
          <w:rFonts w:ascii="Arial" w:hAnsi="Arial" w:cs="Arial"/>
          <w:lang w:val="en-GB"/>
        </w:rPr>
        <w:t>Employees</w:t>
      </w:r>
      <w:r w:rsidR="00236FD3" w:rsidRPr="00007BAA">
        <w:rPr>
          <w:rFonts w:ascii="Arial" w:hAnsi="Arial" w:cs="Arial"/>
          <w:lang w:val="en-GB"/>
        </w:rPr>
        <w:t xml:space="preserve"> travelled to the Kitwe branch </w:t>
      </w:r>
      <w:r w:rsidR="00B321A2" w:rsidRPr="00007BAA">
        <w:rPr>
          <w:rFonts w:ascii="Arial" w:hAnsi="Arial" w:cs="Arial"/>
          <w:lang w:val="en-GB"/>
        </w:rPr>
        <w:t>to begin the celebrations with</w:t>
      </w:r>
      <w:r w:rsidR="0030089E" w:rsidRPr="00007BAA">
        <w:rPr>
          <w:rFonts w:ascii="Arial" w:hAnsi="Arial" w:cs="Arial"/>
          <w:lang w:val="en-GB"/>
        </w:rPr>
        <w:t xml:space="preserve"> a tour of Kitwe’s</w:t>
      </w:r>
      <w:r w:rsidR="003C54FE" w:rsidRPr="00007BAA">
        <w:rPr>
          <w:rFonts w:ascii="Arial" w:hAnsi="Arial" w:cs="Arial"/>
          <w:lang w:val="en-GB"/>
        </w:rPr>
        <w:t xml:space="preserve"> office, warehouse, and remanufacturing facilities before</w:t>
      </w:r>
      <w:r w:rsidR="00473703" w:rsidRPr="00007BAA">
        <w:rPr>
          <w:rFonts w:ascii="Arial" w:hAnsi="Arial" w:cs="Arial"/>
          <w:lang w:val="en-GB"/>
        </w:rPr>
        <w:t xml:space="preserve"> attending</w:t>
      </w:r>
      <w:r w:rsidR="000216C5" w:rsidRPr="00007BAA">
        <w:rPr>
          <w:rFonts w:ascii="Arial" w:hAnsi="Arial" w:cs="Arial"/>
          <w:lang w:val="en-GB"/>
        </w:rPr>
        <w:t xml:space="preserve"> a company-wide </w:t>
      </w:r>
      <w:r w:rsidR="003456AA" w:rsidRPr="00007BAA">
        <w:rPr>
          <w:rFonts w:ascii="Arial" w:hAnsi="Arial" w:cs="Arial"/>
          <w:lang w:val="en-GB"/>
        </w:rPr>
        <w:t>address from</w:t>
      </w:r>
      <w:r w:rsidR="000216C5" w:rsidRPr="00007BAA">
        <w:rPr>
          <w:rFonts w:ascii="Arial" w:hAnsi="Arial" w:cs="Arial"/>
          <w:lang w:val="en-GB"/>
        </w:rPr>
        <w:t xml:space="preserve"> Liebherr</w:t>
      </w:r>
      <w:r w:rsidR="00404911" w:rsidRPr="14E824D8">
        <w:rPr>
          <w:rFonts w:ascii="Arial" w:hAnsi="Arial" w:cs="Arial"/>
          <w:lang w:val="en-GB"/>
        </w:rPr>
        <w:t> </w:t>
      </w:r>
      <w:r w:rsidR="000216C5" w:rsidRPr="00007BAA">
        <w:rPr>
          <w:rFonts w:ascii="Arial" w:hAnsi="Arial" w:cs="Arial"/>
          <w:lang w:val="en-GB"/>
        </w:rPr>
        <w:t>Zambia’s managing directors</w:t>
      </w:r>
      <w:r w:rsidR="00AE6A67">
        <w:rPr>
          <w:rFonts w:ascii="Arial" w:hAnsi="Arial" w:cs="Arial"/>
          <w:lang w:val="en-GB"/>
        </w:rPr>
        <w:t>,</w:t>
      </w:r>
      <w:r w:rsidR="00D237C6" w:rsidRPr="00007BAA">
        <w:rPr>
          <w:rFonts w:ascii="Arial" w:hAnsi="Arial" w:cs="Arial"/>
          <w:lang w:val="en-GB"/>
        </w:rPr>
        <w:t xml:space="preserve"> </w:t>
      </w:r>
      <w:r w:rsidR="00771C9E" w:rsidRPr="00007BAA">
        <w:rPr>
          <w:rFonts w:ascii="Arial" w:hAnsi="Arial" w:cs="Arial"/>
          <w:lang w:val="en-GB"/>
        </w:rPr>
        <w:t xml:space="preserve">who </w:t>
      </w:r>
      <w:r w:rsidR="00D237C6" w:rsidRPr="00007BAA">
        <w:rPr>
          <w:rFonts w:ascii="Arial" w:hAnsi="Arial" w:cs="Arial"/>
          <w:lang w:val="en-GB"/>
        </w:rPr>
        <w:t>said a few words about</w:t>
      </w:r>
      <w:r w:rsidR="00F11AA3" w:rsidRPr="00007BAA">
        <w:rPr>
          <w:rFonts w:ascii="Arial" w:hAnsi="Arial" w:cs="Arial"/>
          <w:lang w:val="en-GB"/>
        </w:rPr>
        <w:t xml:space="preserve"> the company’s journey </w:t>
      </w:r>
      <w:r w:rsidR="00771C9E" w:rsidRPr="00007BAA">
        <w:rPr>
          <w:rFonts w:ascii="Arial" w:hAnsi="Arial" w:cs="Arial"/>
          <w:lang w:val="en-GB"/>
        </w:rPr>
        <w:t xml:space="preserve">and achievements </w:t>
      </w:r>
      <w:r w:rsidR="00F11AA3" w:rsidRPr="00007BAA">
        <w:rPr>
          <w:rFonts w:ascii="Arial" w:hAnsi="Arial" w:cs="Arial"/>
          <w:lang w:val="en-GB"/>
        </w:rPr>
        <w:t xml:space="preserve">over the past decade. </w:t>
      </w:r>
      <w:r w:rsidR="00050794" w:rsidRPr="00007BAA">
        <w:rPr>
          <w:rFonts w:ascii="Arial" w:hAnsi="Arial" w:cs="Arial"/>
          <w:lang w:val="en-GB"/>
        </w:rPr>
        <w:t>Employee</w:t>
      </w:r>
      <w:r w:rsidR="00593FDB" w:rsidRPr="00007BAA">
        <w:rPr>
          <w:rFonts w:ascii="Arial" w:hAnsi="Arial" w:cs="Arial"/>
          <w:lang w:val="en-GB"/>
        </w:rPr>
        <w:t>s</w:t>
      </w:r>
      <w:r w:rsidR="00050794" w:rsidRPr="00007BAA">
        <w:rPr>
          <w:rFonts w:ascii="Arial" w:hAnsi="Arial" w:cs="Arial"/>
          <w:lang w:val="en-GB"/>
        </w:rPr>
        <w:t xml:space="preserve"> also celebrated with team building activities and a </w:t>
      </w:r>
      <w:r w:rsidR="006A6A26" w:rsidRPr="00007BAA">
        <w:rPr>
          <w:rFonts w:ascii="Arial" w:hAnsi="Arial" w:cs="Arial"/>
          <w:lang w:val="en-GB"/>
        </w:rPr>
        <w:t>lunch.</w:t>
      </w:r>
    </w:p>
    <w:p w14:paraId="476ABEBC" w14:textId="313D5327" w:rsidR="00FA45E1" w:rsidRPr="00007BAA" w:rsidRDefault="00FF5F66" w:rsidP="00FA45E1">
      <w:pPr>
        <w:rPr>
          <w:rFonts w:ascii="Arial" w:hAnsi="Arial" w:cs="Arial"/>
          <w:lang w:val="en-GB"/>
        </w:rPr>
      </w:pPr>
      <w:r w:rsidRPr="7F40656E">
        <w:rPr>
          <w:rFonts w:ascii="Arial" w:hAnsi="Arial" w:cs="Arial"/>
          <w:lang w:val="en-GB"/>
        </w:rPr>
        <w:t>“We appreciate everyone who has supported Liebherr</w:t>
      </w:r>
      <w:r w:rsidR="00404911" w:rsidRPr="14E824D8">
        <w:rPr>
          <w:rFonts w:ascii="Arial" w:hAnsi="Arial" w:cs="Arial"/>
          <w:lang w:val="en-GB"/>
        </w:rPr>
        <w:t> </w:t>
      </w:r>
      <w:r w:rsidRPr="7F40656E">
        <w:rPr>
          <w:rFonts w:ascii="Arial" w:hAnsi="Arial" w:cs="Arial"/>
          <w:lang w:val="en-GB"/>
        </w:rPr>
        <w:t>Zambia during our journey,” says Henri Wassink, Managing Director of Administration, Liebherr</w:t>
      </w:r>
      <w:r w:rsidR="00404911" w:rsidRPr="14E824D8">
        <w:rPr>
          <w:rFonts w:ascii="Arial" w:hAnsi="Arial" w:cs="Arial"/>
          <w:lang w:val="en-GB"/>
        </w:rPr>
        <w:t> </w:t>
      </w:r>
      <w:r w:rsidRPr="7F40656E">
        <w:rPr>
          <w:rFonts w:ascii="Arial" w:hAnsi="Arial" w:cs="Arial"/>
          <w:lang w:val="en-GB"/>
        </w:rPr>
        <w:t xml:space="preserve">Zambia. “We thank our employees for their dedication, creativity, and loyalty over the past 10 years and look forward to what we will achieve together in the years to come.” </w:t>
      </w:r>
    </w:p>
    <w:p w14:paraId="65240B76" w14:textId="77777777" w:rsidR="00FA45E1" w:rsidRPr="00007BAA" w:rsidRDefault="00FA45E1" w:rsidP="00FA45E1">
      <w:pPr>
        <w:rPr>
          <w:rFonts w:ascii="Arial" w:hAnsi="Arial" w:cs="Arial"/>
          <w:b/>
          <w:bCs/>
          <w:lang w:val="en-GB"/>
        </w:rPr>
      </w:pPr>
      <w:r w:rsidRPr="00007BAA">
        <w:rPr>
          <w:rFonts w:ascii="Arial" w:hAnsi="Arial" w:cs="Arial"/>
          <w:b/>
          <w:bCs/>
          <w:lang w:val="en-GB"/>
        </w:rPr>
        <w:t>How it started</w:t>
      </w:r>
    </w:p>
    <w:p w14:paraId="32D88D8D" w14:textId="49AE4CB2" w:rsidR="00FA45E1" w:rsidRPr="00007BAA" w:rsidRDefault="00FA45E1" w:rsidP="00FA45E1">
      <w:pPr>
        <w:rPr>
          <w:rFonts w:ascii="Arial" w:hAnsi="Arial" w:cs="Arial"/>
          <w:lang w:val="en-GB"/>
        </w:rPr>
      </w:pPr>
      <w:r w:rsidRPr="00007BAA">
        <w:rPr>
          <w:rFonts w:ascii="Arial" w:hAnsi="Arial" w:cs="Arial"/>
          <w:lang w:val="en-GB"/>
        </w:rPr>
        <w:t>Liebherr</w:t>
      </w:r>
      <w:r w:rsidR="00404911" w:rsidRPr="14E824D8">
        <w:rPr>
          <w:rFonts w:ascii="Arial" w:hAnsi="Arial" w:cs="Arial"/>
          <w:lang w:val="en-GB"/>
        </w:rPr>
        <w:t> </w:t>
      </w:r>
      <w:r w:rsidRPr="00007BAA">
        <w:rPr>
          <w:rFonts w:ascii="Arial" w:hAnsi="Arial" w:cs="Arial"/>
          <w:lang w:val="en-GB"/>
        </w:rPr>
        <w:t>Zambia was originally founded to support mining operations in the Zambian</w:t>
      </w:r>
      <w:r w:rsidR="00404911" w:rsidRPr="14E824D8">
        <w:rPr>
          <w:rFonts w:ascii="Arial" w:hAnsi="Arial" w:cs="Arial"/>
          <w:lang w:val="en-GB"/>
        </w:rPr>
        <w:t> </w:t>
      </w:r>
      <w:r w:rsidRPr="00007BAA">
        <w:rPr>
          <w:rFonts w:ascii="Arial" w:hAnsi="Arial" w:cs="Arial"/>
          <w:lang w:val="en-GB"/>
        </w:rPr>
        <w:t>Copperbelt, so named for the rich deposits of copper within the region. During its first five years, Liebherr</w:t>
      </w:r>
      <w:r w:rsidR="00404911" w:rsidRPr="14E824D8">
        <w:rPr>
          <w:rFonts w:ascii="Arial" w:hAnsi="Arial" w:cs="Arial"/>
          <w:lang w:val="en-GB"/>
        </w:rPr>
        <w:t> </w:t>
      </w:r>
      <w:r w:rsidRPr="00007BAA">
        <w:rPr>
          <w:rFonts w:ascii="Arial" w:hAnsi="Arial" w:cs="Arial"/>
          <w:lang w:val="en-GB"/>
        </w:rPr>
        <w:t>Zambia was solely a Liebherr</w:t>
      </w:r>
      <w:r w:rsidR="00404911" w:rsidRPr="14E824D8">
        <w:rPr>
          <w:rFonts w:ascii="Arial" w:hAnsi="Arial" w:cs="Arial"/>
          <w:lang w:val="en-GB"/>
        </w:rPr>
        <w:t> </w:t>
      </w:r>
      <w:r w:rsidRPr="00007BAA">
        <w:rPr>
          <w:rFonts w:ascii="Arial" w:hAnsi="Arial" w:cs="Arial"/>
          <w:lang w:val="en-GB"/>
        </w:rPr>
        <w:t>Mining sales and service company, providing machinery, technical support, and spare parts to the open-cast copper mines in the country. However, in 2019, the company began offering equipment from Liebherr’s earthmoving product segment to expand its support capabilities and work alongside the gemstone industry as well as contractors providing mining and construction services.</w:t>
      </w:r>
    </w:p>
    <w:p w14:paraId="38BB3257" w14:textId="3EC11AB6" w:rsidR="00FA45E1" w:rsidRPr="00007BAA" w:rsidRDefault="00FA45E1" w:rsidP="00FA45E1">
      <w:pPr>
        <w:rPr>
          <w:rFonts w:ascii="Arial" w:hAnsi="Arial" w:cs="Arial"/>
          <w:lang w:val="en-GB"/>
        </w:rPr>
      </w:pPr>
      <w:r w:rsidRPr="7F40656E">
        <w:rPr>
          <w:rFonts w:ascii="Arial" w:hAnsi="Arial" w:cs="Arial"/>
          <w:lang w:val="en-GB"/>
        </w:rPr>
        <w:t>“When we first opened, we had a handful of employees: one accountant, one parts representative, and a single technician,” says</w:t>
      </w:r>
      <w:r w:rsidR="00DD7762" w:rsidRPr="7F40656E">
        <w:rPr>
          <w:rFonts w:ascii="Arial" w:hAnsi="Arial" w:cs="Arial"/>
          <w:lang w:val="en-GB"/>
        </w:rPr>
        <w:t xml:space="preserve"> Wassink</w:t>
      </w:r>
      <w:r w:rsidRPr="7F40656E">
        <w:rPr>
          <w:rFonts w:ascii="Arial" w:hAnsi="Arial" w:cs="Arial"/>
          <w:lang w:val="en-GB"/>
        </w:rPr>
        <w:t>. “Today, Liebherr</w:t>
      </w:r>
      <w:r w:rsidR="00404911" w:rsidRPr="14E824D8">
        <w:rPr>
          <w:rFonts w:ascii="Arial" w:hAnsi="Arial" w:cs="Arial"/>
          <w:lang w:val="en-GB"/>
        </w:rPr>
        <w:t> </w:t>
      </w:r>
      <w:r w:rsidRPr="7F40656E">
        <w:rPr>
          <w:rFonts w:ascii="Arial" w:hAnsi="Arial" w:cs="Arial"/>
          <w:lang w:val="en-GB"/>
        </w:rPr>
        <w:t>Zambia is more than 100 employees strong, and we are present on different</w:t>
      </w:r>
      <w:r w:rsidR="47A568B6" w:rsidRPr="7F40656E">
        <w:rPr>
          <w:rFonts w:ascii="Arial" w:hAnsi="Arial" w:cs="Arial"/>
          <w:lang w:val="en-GB"/>
        </w:rPr>
        <w:t xml:space="preserve"> customer</w:t>
      </w:r>
      <w:r w:rsidRPr="7F40656E">
        <w:rPr>
          <w:rFonts w:ascii="Arial" w:hAnsi="Arial" w:cs="Arial"/>
          <w:lang w:val="en-GB"/>
        </w:rPr>
        <w:t xml:space="preserve"> sites.”</w:t>
      </w:r>
    </w:p>
    <w:p w14:paraId="0086FE77" w14:textId="77777777" w:rsidR="00FA45E1" w:rsidRPr="00007BAA" w:rsidRDefault="00FA45E1" w:rsidP="00FA45E1">
      <w:pPr>
        <w:rPr>
          <w:rFonts w:ascii="Arial" w:hAnsi="Arial" w:cs="Arial"/>
          <w:b/>
          <w:bCs/>
          <w:lang w:val="en-GB"/>
        </w:rPr>
      </w:pPr>
      <w:r w:rsidRPr="00007BAA">
        <w:rPr>
          <w:rFonts w:ascii="Arial" w:hAnsi="Arial" w:cs="Arial"/>
          <w:b/>
          <w:bCs/>
          <w:lang w:val="en-GB"/>
        </w:rPr>
        <w:t>Remaining competitive</w:t>
      </w:r>
    </w:p>
    <w:p w14:paraId="55DCB9F3" w14:textId="112A8DFD" w:rsidR="00FA45E1" w:rsidRPr="00007BAA" w:rsidRDefault="00FA45E1" w:rsidP="00FA45E1">
      <w:pPr>
        <w:rPr>
          <w:rFonts w:ascii="Arial" w:hAnsi="Arial" w:cs="Arial"/>
          <w:lang w:val="en-GB"/>
        </w:rPr>
      </w:pPr>
      <w:r w:rsidRPr="14E824D8">
        <w:rPr>
          <w:rFonts w:ascii="Arial" w:hAnsi="Arial" w:cs="Arial"/>
          <w:lang w:val="en-GB"/>
        </w:rPr>
        <w:t xml:space="preserve">Despite being home to 20% of the world’s emeralds and being the seventh largest copper producer in the world, the Zambian mining industry is a small one and therefore extremely competitive. To meet </w:t>
      </w:r>
      <w:r w:rsidRPr="14E824D8">
        <w:rPr>
          <w:rFonts w:ascii="Arial" w:hAnsi="Arial" w:cs="Arial"/>
          <w:lang w:val="en-GB"/>
        </w:rPr>
        <w:lastRenderedPageBreak/>
        <w:t>customers’ high expectations, Liebherr</w:t>
      </w:r>
      <w:r w:rsidR="00404911" w:rsidRPr="14E824D8">
        <w:rPr>
          <w:rFonts w:ascii="Arial" w:hAnsi="Arial" w:cs="Arial"/>
          <w:lang w:val="en-GB"/>
        </w:rPr>
        <w:t> </w:t>
      </w:r>
      <w:r w:rsidRPr="14E824D8">
        <w:rPr>
          <w:rFonts w:ascii="Arial" w:hAnsi="Arial" w:cs="Arial"/>
          <w:lang w:val="en-GB"/>
        </w:rPr>
        <w:t>Zambia has developed a variety of tailored support solutions that range from ad hoc and on-call</w:t>
      </w:r>
      <w:r w:rsidR="00267231">
        <w:rPr>
          <w:rFonts w:ascii="Arial" w:hAnsi="Arial" w:cs="Arial"/>
          <w:lang w:val="en-GB"/>
        </w:rPr>
        <w:t xml:space="preserve"> support</w:t>
      </w:r>
      <w:r w:rsidRPr="14E824D8">
        <w:rPr>
          <w:rFonts w:ascii="Arial" w:hAnsi="Arial" w:cs="Arial"/>
          <w:lang w:val="en-GB"/>
        </w:rPr>
        <w:t xml:space="preserve"> to full service contracts with more than 70 people involved.</w:t>
      </w:r>
    </w:p>
    <w:p w14:paraId="0FD68B41" w14:textId="2895DC88" w:rsidR="00FA45E1" w:rsidRPr="00007BAA" w:rsidRDefault="00FA45E1" w:rsidP="00FA45E1">
      <w:pPr>
        <w:rPr>
          <w:rFonts w:ascii="Arial" w:hAnsi="Arial" w:cs="Arial"/>
          <w:lang w:val="en-GB"/>
        </w:rPr>
      </w:pPr>
      <w:r w:rsidRPr="00007BAA">
        <w:rPr>
          <w:rFonts w:ascii="Arial" w:hAnsi="Arial" w:cs="Arial"/>
          <w:lang w:val="en-GB"/>
        </w:rPr>
        <w:t xml:space="preserve">“Customers’ needs are rarely static. As such, it’s important that we regularly engage with our customers to be sure that the supports and resources we provide, such as spare parts, are always exactly what they need,” says </w:t>
      </w:r>
      <w:r w:rsidR="00313E8A" w:rsidRPr="00007BAA">
        <w:rPr>
          <w:rFonts w:ascii="Arial" w:hAnsi="Arial" w:cs="Arial"/>
          <w:lang w:val="en-GB"/>
        </w:rPr>
        <w:t>Jeffe</w:t>
      </w:r>
      <w:r w:rsidR="00132730" w:rsidRPr="00007BAA">
        <w:rPr>
          <w:rFonts w:ascii="Arial" w:hAnsi="Arial" w:cs="Arial"/>
          <w:lang w:val="en-GB"/>
        </w:rPr>
        <w:t>r</w:t>
      </w:r>
      <w:r w:rsidR="00313E8A" w:rsidRPr="00007BAA">
        <w:rPr>
          <w:rFonts w:ascii="Arial" w:hAnsi="Arial" w:cs="Arial"/>
          <w:lang w:val="en-GB"/>
        </w:rPr>
        <w:t xml:space="preserve">y Johnson, </w:t>
      </w:r>
      <w:r w:rsidR="00DF6496" w:rsidRPr="00007BAA">
        <w:rPr>
          <w:rFonts w:ascii="Arial" w:hAnsi="Arial" w:cs="Arial"/>
          <w:lang w:val="en-GB"/>
        </w:rPr>
        <w:t>Service Manager</w:t>
      </w:r>
      <w:r w:rsidR="00A162CE" w:rsidRPr="00007BAA">
        <w:rPr>
          <w:rFonts w:ascii="Arial" w:hAnsi="Arial" w:cs="Arial"/>
          <w:lang w:val="en-GB"/>
        </w:rPr>
        <w:t xml:space="preserve">, </w:t>
      </w:r>
      <w:r w:rsidR="00DF6496" w:rsidRPr="00007BAA">
        <w:rPr>
          <w:rFonts w:ascii="Arial" w:hAnsi="Arial" w:cs="Arial"/>
          <w:lang w:val="en-GB"/>
        </w:rPr>
        <w:t>Liebherr</w:t>
      </w:r>
      <w:r w:rsidR="00404911" w:rsidRPr="14E824D8">
        <w:rPr>
          <w:rFonts w:ascii="Arial" w:hAnsi="Arial" w:cs="Arial"/>
          <w:lang w:val="en-GB"/>
        </w:rPr>
        <w:t> </w:t>
      </w:r>
      <w:r w:rsidR="00DF6496" w:rsidRPr="00007BAA">
        <w:rPr>
          <w:rFonts w:ascii="Arial" w:hAnsi="Arial" w:cs="Arial"/>
          <w:lang w:val="en-GB"/>
        </w:rPr>
        <w:t>Zambia</w:t>
      </w:r>
      <w:r w:rsidRPr="00007BAA">
        <w:rPr>
          <w:rFonts w:ascii="Arial" w:hAnsi="Arial" w:cs="Arial"/>
          <w:lang w:val="en-GB"/>
        </w:rPr>
        <w:t>.</w:t>
      </w:r>
    </w:p>
    <w:p w14:paraId="34A8F1BD" w14:textId="77777777" w:rsidR="00FA45E1" w:rsidRPr="00007BAA" w:rsidRDefault="00FA45E1" w:rsidP="00FA45E1">
      <w:pPr>
        <w:rPr>
          <w:rFonts w:ascii="Arial" w:hAnsi="Arial" w:cs="Arial"/>
          <w:b/>
          <w:bCs/>
          <w:lang w:val="en-GB"/>
        </w:rPr>
      </w:pPr>
      <w:r w:rsidRPr="00007BAA">
        <w:rPr>
          <w:rFonts w:ascii="Arial" w:hAnsi="Arial" w:cs="Arial"/>
          <w:b/>
          <w:bCs/>
          <w:lang w:val="en-GB"/>
        </w:rPr>
        <w:t>An important part to play</w:t>
      </w:r>
    </w:p>
    <w:p w14:paraId="504EB12E" w14:textId="2F8971EB" w:rsidR="00FA45E1" w:rsidRPr="00007BAA" w:rsidRDefault="00FA45E1" w:rsidP="00FA45E1">
      <w:pPr>
        <w:rPr>
          <w:rFonts w:ascii="Arial" w:hAnsi="Arial" w:cs="Arial"/>
          <w:lang w:val="en-GB"/>
        </w:rPr>
      </w:pPr>
      <w:r w:rsidRPr="00007BAA">
        <w:rPr>
          <w:rFonts w:ascii="Arial" w:hAnsi="Arial" w:cs="Arial"/>
          <w:lang w:val="en-GB"/>
        </w:rPr>
        <w:t>In recent years, Liebherr</w:t>
      </w:r>
      <w:r w:rsidR="00AE6A67">
        <w:rPr>
          <w:rFonts w:ascii="Arial" w:hAnsi="Arial" w:cs="Arial"/>
          <w:lang w:val="en-GB"/>
        </w:rPr>
        <w:t> </w:t>
      </w:r>
      <w:r w:rsidRPr="00007BAA">
        <w:rPr>
          <w:rFonts w:ascii="Arial" w:hAnsi="Arial" w:cs="Arial"/>
          <w:lang w:val="en-GB"/>
        </w:rPr>
        <w:t>Zambia has played a significant role in the development of product innovations such as Liebherr’s Trolley</w:t>
      </w:r>
      <w:r w:rsidR="00404911" w:rsidRPr="14E824D8">
        <w:rPr>
          <w:rFonts w:ascii="Arial" w:hAnsi="Arial" w:cs="Arial"/>
          <w:lang w:val="en-GB"/>
        </w:rPr>
        <w:t> </w:t>
      </w:r>
      <w:r w:rsidRPr="00007BAA">
        <w:rPr>
          <w:rFonts w:ascii="Arial" w:hAnsi="Arial" w:cs="Arial"/>
          <w:lang w:val="en-GB"/>
        </w:rPr>
        <w:t>Assist</w:t>
      </w:r>
      <w:r w:rsidR="00404911" w:rsidRPr="14E824D8">
        <w:rPr>
          <w:rFonts w:ascii="Arial" w:hAnsi="Arial" w:cs="Arial"/>
          <w:lang w:val="en-GB"/>
        </w:rPr>
        <w:t> </w:t>
      </w:r>
      <w:r w:rsidRPr="00007BAA">
        <w:rPr>
          <w:rFonts w:ascii="Arial" w:hAnsi="Arial" w:cs="Arial"/>
          <w:lang w:val="en-GB"/>
        </w:rPr>
        <w:t>System for haul trucks and the D98</w:t>
      </w:r>
      <w:r w:rsidR="00404911" w:rsidRPr="14E824D8">
        <w:rPr>
          <w:rFonts w:ascii="Arial" w:hAnsi="Arial" w:cs="Arial"/>
          <w:lang w:val="en-GB"/>
        </w:rPr>
        <w:t> </w:t>
      </w:r>
      <w:r w:rsidRPr="00007BAA">
        <w:rPr>
          <w:rFonts w:ascii="Arial" w:hAnsi="Arial" w:cs="Arial"/>
          <w:lang w:val="en-GB"/>
        </w:rPr>
        <w:t>series of combustion engines, designed specifically for the mining industry. In 2016, Liebherr</w:t>
      </w:r>
      <w:r w:rsidR="00404911" w:rsidRPr="14E824D8">
        <w:rPr>
          <w:rFonts w:ascii="Arial" w:hAnsi="Arial" w:cs="Arial"/>
          <w:lang w:val="en-GB"/>
        </w:rPr>
        <w:t> </w:t>
      </w:r>
      <w:r w:rsidRPr="00007BAA">
        <w:rPr>
          <w:rFonts w:ascii="Arial" w:hAnsi="Arial" w:cs="Arial"/>
          <w:lang w:val="en-GB"/>
        </w:rPr>
        <w:t>Zambia welcomed the first two T 284</w:t>
      </w:r>
      <w:r w:rsidR="00404911" w:rsidRPr="14E824D8">
        <w:rPr>
          <w:rFonts w:ascii="Arial" w:hAnsi="Arial" w:cs="Arial"/>
          <w:lang w:val="en-GB"/>
        </w:rPr>
        <w:t> </w:t>
      </w:r>
      <w:r w:rsidRPr="00007BAA">
        <w:rPr>
          <w:rFonts w:ascii="Arial" w:hAnsi="Arial" w:cs="Arial"/>
          <w:lang w:val="en-GB"/>
        </w:rPr>
        <w:t>haul</w:t>
      </w:r>
      <w:r w:rsidR="00404911" w:rsidRPr="14E824D8">
        <w:rPr>
          <w:rFonts w:ascii="Arial" w:hAnsi="Arial" w:cs="Arial"/>
          <w:lang w:val="en-GB"/>
        </w:rPr>
        <w:t> </w:t>
      </w:r>
      <w:r w:rsidRPr="00007BAA">
        <w:rPr>
          <w:rFonts w:ascii="Arial" w:hAnsi="Arial" w:cs="Arial"/>
          <w:lang w:val="en-GB"/>
        </w:rPr>
        <w:t>trucks in Africa. These were the first trucks to operate using Liebherr’s trolley and pantograph technology – a crucial step forward in the design and development of the Liebherr</w:t>
      </w:r>
      <w:r w:rsidR="00404911">
        <w:rPr>
          <w:rFonts w:ascii="Arial" w:hAnsi="Arial" w:cs="Arial"/>
          <w:lang w:val="en-GB"/>
        </w:rPr>
        <w:t xml:space="preserve"> </w:t>
      </w:r>
      <w:r w:rsidRPr="00007BAA">
        <w:rPr>
          <w:rFonts w:ascii="Arial" w:hAnsi="Arial" w:cs="Arial"/>
          <w:lang w:val="en-GB"/>
        </w:rPr>
        <w:t>Trolley</w:t>
      </w:r>
      <w:r w:rsidR="00404911" w:rsidRPr="14E824D8">
        <w:rPr>
          <w:rFonts w:ascii="Arial" w:hAnsi="Arial" w:cs="Arial"/>
          <w:lang w:val="en-GB"/>
        </w:rPr>
        <w:t> </w:t>
      </w:r>
      <w:r w:rsidRPr="00007BAA">
        <w:rPr>
          <w:rFonts w:ascii="Arial" w:hAnsi="Arial" w:cs="Arial"/>
          <w:lang w:val="en-GB"/>
        </w:rPr>
        <w:t>Assist</w:t>
      </w:r>
      <w:r w:rsidR="00404911" w:rsidRPr="14E824D8">
        <w:rPr>
          <w:rFonts w:ascii="Arial" w:hAnsi="Arial" w:cs="Arial"/>
          <w:lang w:val="en-GB"/>
        </w:rPr>
        <w:t> </w:t>
      </w:r>
      <w:r w:rsidRPr="00007BAA">
        <w:rPr>
          <w:rFonts w:ascii="Arial" w:hAnsi="Arial" w:cs="Arial"/>
          <w:lang w:val="en-GB"/>
        </w:rPr>
        <w:t xml:space="preserve">System available today. </w:t>
      </w:r>
    </w:p>
    <w:p w14:paraId="75F02386" w14:textId="3600AAF7" w:rsidR="00FA45E1" w:rsidRPr="00007BAA" w:rsidRDefault="00FA45E1" w:rsidP="00FA45E1">
      <w:pPr>
        <w:rPr>
          <w:rFonts w:ascii="Arial" w:hAnsi="Arial" w:cs="Arial"/>
          <w:lang w:val="en-GB"/>
        </w:rPr>
      </w:pPr>
      <w:r w:rsidRPr="00007BAA">
        <w:rPr>
          <w:rFonts w:ascii="Arial" w:hAnsi="Arial" w:cs="Arial"/>
          <w:lang w:val="en-GB"/>
        </w:rPr>
        <w:t>“The success of the trolley trial in Zambia paved the way for a substantial</w:t>
      </w:r>
      <w:r w:rsidR="00171CD1" w:rsidRPr="00007BAA">
        <w:rPr>
          <w:rFonts w:ascii="Arial" w:hAnsi="Arial" w:cs="Arial"/>
          <w:lang w:val="en-GB"/>
        </w:rPr>
        <w:t xml:space="preserve"> international</w:t>
      </w:r>
      <w:r w:rsidRPr="00007BAA">
        <w:rPr>
          <w:rFonts w:ascii="Arial" w:hAnsi="Arial" w:cs="Arial"/>
          <w:lang w:val="en-GB"/>
        </w:rPr>
        <w:t xml:space="preserve"> sale of a T 284</w:t>
      </w:r>
      <w:r w:rsidR="00404911" w:rsidRPr="14E824D8">
        <w:rPr>
          <w:rFonts w:ascii="Arial" w:hAnsi="Arial" w:cs="Arial"/>
          <w:lang w:val="en-GB"/>
        </w:rPr>
        <w:t> </w:t>
      </w:r>
      <w:r w:rsidRPr="00007BAA">
        <w:rPr>
          <w:rFonts w:ascii="Arial" w:hAnsi="Arial" w:cs="Arial"/>
          <w:lang w:val="en-GB"/>
        </w:rPr>
        <w:t xml:space="preserve">fleet </w:t>
      </w:r>
      <w:r w:rsidR="00CE5E73" w:rsidRPr="00007BAA">
        <w:rPr>
          <w:rFonts w:ascii="Arial" w:hAnsi="Arial" w:cs="Arial"/>
          <w:lang w:val="en-GB"/>
        </w:rPr>
        <w:t>using</w:t>
      </w:r>
      <w:r w:rsidRPr="00007BAA">
        <w:rPr>
          <w:rFonts w:ascii="Arial" w:hAnsi="Arial" w:cs="Arial"/>
          <w:lang w:val="en-GB"/>
        </w:rPr>
        <w:t xml:space="preserve"> trolley </w:t>
      </w:r>
      <w:r w:rsidR="00CE5E73" w:rsidRPr="00007BAA">
        <w:rPr>
          <w:rFonts w:ascii="Arial" w:hAnsi="Arial" w:cs="Arial"/>
          <w:lang w:val="en-GB"/>
        </w:rPr>
        <w:t>technology</w:t>
      </w:r>
      <w:r w:rsidRPr="00007BAA">
        <w:rPr>
          <w:rFonts w:ascii="Arial" w:hAnsi="Arial" w:cs="Arial"/>
          <w:lang w:val="en-GB"/>
        </w:rPr>
        <w:t>,” enthuses</w:t>
      </w:r>
      <w:r w:rsidR="00A162CE" w:rsidRPr="00007BAA">
        <w:rPr>
          <w:rFonts w:ascii="Arial" w:hAnsi="Arial" w:cs="Arial"/>
          <w:lang w:val="en-GB"/>
        </w:rPr>
        <w:t xml:space="preserve"> S</w:t>
      </w:r>
      <w:r w:rsidR="00081DF4" w:rsidRPr="00007BAA">
        <w:rPr>
          <w:rFonts w:ascii="Arial" w:hAnsi="Arial" w:cs="Arial"/>
          <w:lang w:val="en-GB"/>
        </w:rPr>
        <w:t xml:space="preserve">ebastien Tomasina, </w:t>
      </w:r>
      <w:r w:rsidR="00EC4A90" w:rsidRPr="00007BAA">
        <w:rPr>
          <w:rFonts w:ascii="Arial" w:hAnsi="Arial" w:cs="Arial"/>
          <w:lang w:val="en-GB"/>
        </w:rPr>
        <w:t>Managing Director of Operations, Liebherr</w:t>
      </w:r>
      <w:r w:rsidR="00404911" w:rsidRPr="14E824D8">
        <w:rPr>
          <w:rFonts w:ascii="Arial" w:hAnsi="Arial" w:cs="Arial"/>
          <w:lang w:val="en-GB"/>
        </w:rPr>
        <w:t> </w:t>
      </w:r>
      <w:r w:rsidR="00EC4A90" w:rsidRPr="00007BAA">
        <w:rPr>
          <w:rFonts w:ascii="Arial" w:hAnsi="Arial" w:cs="Arial"/>
          <w:lang w:val="en-GB"/>
        </w:rPr>
        <w:t>Zambia</w:t>
      </w:r>
      <w:r w:rsidRPr="00007BAA">
        <w:rPr>
          <w:rFonts w:ascii="Arial" w:hAnsi="Arial" w:cs="Arial"/>
          <w:lang w:val="en-GB"/>
        </w:rPr>
        <w:t>.</w:t>
      </w:r>
    </w:p>
    <w:p w14:paraId="188FC883" w14:textId="4F225942" w:rsidR="00FA45E1" w:rsidRPr="00007BAA" w:rsidRDefault="00FA45E1" w:rsidP="00FA45E1">
      <w:pPr>
        <w:rPr>
          <w:rFonts w:ascii="Arial" w:hAnsi="Arial" w:cs="Arial"/>
          <w:lang w:val="en-GB"/>
        </w:rPr>
      </w:pPr>
      <w:r w:rsidRPr="14E824D8">
        <w:rPr>
          <w:rFonts w:ascii="Arial" w:hAnsi="Arial" w:cs="Arial"/>
          <w:lang w:val="en-GB"/>
        </w:rPr>
        <w:t>During the validation of the D98</w:t>
      </w:r>
      <w:r w:rsidR="00404911" w:rsidRPr="14E824D8">
        <w:rPr>
          <w:rFonts w:ascii="Arial" w:hAnsi="Arial" w:cs="Arial"/>
          <w:lang w:val="en-GB"/>
        </w:rPr>
        <w:t> </w:t>
      </w:r>
      <w:r w:rsidRPr="14E824D8">
        <w:rPr>
          <w:rFonts w:ascii="Arial" w:hAnsi="Arial" w:cs="Arial"/>
          <w:lang w:val="en-GB"/>
        </w:rPr>
        <w:t>series of combustion engines, Liebherr</w:t>
      </w:r>
      <w:r w:rsidR="00404911" w:rsidRPr="14E824D8">
        <w:rPr>
          <w:rFonts w:ascii="Arial" w:hAnsi="Arial" w:cs="Arial"/>
          <w:lang w:val="en-GB"/>
        </w:rPr>
        <w:t> </w:t>
      </w:r>
      <w:r w:rsidRPr="14E824D8">
        <w:rPr>
          <w:rFonts w:ascii="Arial" w:hAnsi="Arial" w:cs="Arial"/>
          <w:lang w:val="en-GB"/>
        </w:rPr>
        <w:t>Zambia commissioned the first D9812</w:t>
      </w:r>
      <w:r w:rsidR="00404911" w:rsidRPr="14E824D8">
        <w:rPr>
          <w:rFonts w:ascii="Arial" w:hAnsi="Arial" w:cs="Arial"/>
          <w:lang w:val="en-GB"/>
        </w:rPr>
        <w:t> </w:t>
      </w:r>
      <w:r w:rsidRPr="14E824D8">
        <w:rPr>
          <w:rFonts w:ascii="Arial" w:hAnsi="Arial" w:cs="Arial"/>
          <w:lang w:val="en-GB"/>
        </w:rPr>
        <w:t>12-cylinder</w:t>
      </w:r>
      <w:r w:rsidR="00404911" w:rsidRPr="14E824D8">
        <w:rPr>
          <w:rFonts w:ascii="Arial" w:hAnsi="Arial" w:cs="Arial"/>
          <w:lang w:val="en-GB"/>
        </w:rPr>
        <w:t> </w:t>
      </w:r>
      <w:r w:rsidRPr="14E824D8">
        <w:rPr>
          <w:rFonts w:ascii="Arial" w:hAnsi="Arial" w:cs="Arial"/>
          <w:lang w:val="en-GB"/>
        </w:rPr>
        <w:t>engine in 2018. Three years later, Liebherr</w:t>
      </w:r>
      <w:r w:rsidR="00404911" w:rsidRPr="14E824D8">
        <w:rPr>
          <w:rFonts w:ascii="Arial" w:hAnsi="Arial" w:cs="Arial"/>
          <w:lang w:val="en-GB"/>
        </w:rPr>
        <w:t> </w:t>
      </w:r>
      <w:r w:rsidRPr="14E824D8">
        <w:rPr>
          <w:rFonts w:ascii="Arial" w:hAnsi="Arial" w:cs="Arial"/>
          <w:lang w:val="en-GB"/>
        </w:rPr>
        <w:t>Zambia repowered a T 284</w:t>
      </w:r>
      <w:r w:rsidR="00404911" w:rsidRPr="14E824D8">
        <w:rPr>
          <w:rFonts w:ascii="Arial" w:hAnsi="Arial" w:cs="Arial"/>
          <w:lang w:val="en-GB"/>
        </w:rPr>
        <w:t> </w:t>
      </w:r>
      <w:r w:rsidRPr="14E824D8">
        <w:rPr>
          <w:rFonts w:ascii="Arial" w:hAnsi="Arial" w:cs="Arial"/>
          <w:lang w:val="en-GB"/>
        </w:rPr>
        <w:t>haul</w:t>
      </w:r>
      <w:r w:rsidR="00404911" w:rsidRPr="14E824D8">
        <w:rPr>
          <w:rFonts w:ascii="Arial" w:hAnsi="Arial" w:cs="Arial"/>
          <w:lang w:val="en-GB"/>
        </w:rPr>
        <w:t> </w:t>
      </w:r>
      <w:r w:rsidRPr="14E824D8">
        <w:rPr>
          <w:rFonts w:ascii="Arial" w:hAnsi="Arial" w:cs="Arial"/>
          <w:lang w:val="en-GB"/>
        </w:rPr>
        <w:t xml:space="preserve">truck so that it </w:t>
      </w:r>
      <w:r w:rsidR="00AB4C48" w:rsidRPr="14E824D8">
        <w:rPr>
          <w:rFonts w:ascii="Arial" w:hAnsi="Arial" w:cs="Arial"/>
          <w:lang w:val="en-GB"/>
        </w:rPr>
        <w:t>was</w:t>
      </w:r>
      <w:r w:rsidRPr="14E824D8">
        <w:rPr>
          <w:rFonts w:ascii="Arial" w:hAnsi="Arial" w:cs="Arial"/>
          <w:lang w:val="en-GB"/>
        </w:rPr>
        <w:t xml:space="preserve"> the first to run on a</w:t>
      </w:r>
      <w:r w:rsidR="6462D37B" w:rsidRPr="14E824D8">
        <w:rPr>
          <w:rFonts w:ascii="Arial" w:hAnsi="Arial" w:cs="Arial"/>
          <w:lang w:val="en-GB"/>
        </w:rPr>
        <w:t xml:space="preserve"> </w:t>
      </w:r>
      <w:r w:rsidRPr="14E824D8">
        <w:rPr>
          <w:rFonts w:ascii="Arial" w:hAnsi="Arial" w:cs="Arial"/>
          <w:lang w:val="en-GB"/>
        </w:rPr>
        <w:t>D9816</w:t>
      </w:r>
      <w:r w:rsidR="00404911" w:rsidRPr="14E824D8">
        <w:rPr>
          <w:rFonts w:ascii="Arial" w:hAnsi="Arial" w:cs="Arial"/>
          <w:lang w:val="en-GB"/>
        </w:rPr>
        <w:t> </w:t>
      </w:r>
      <w:r w:rsidRPr="14E824D8">
        <w:rPr>
          <w:rFonts w:ascii="Arial" w:hAnsi="Arial" w:cs="Arial"/>
          <w:lang w:val="en-GB"/>
        </w:rPr>
        <w:t>16-cylinder</w:t>
      </w:r>
      <w:r w:rsidR="00404911" w:rsidRPr="14E824D8">
        <w:rPr>
          <w:rFonts w:ascii="Arial" w:hAnsi="Arial" w:cs="Arial"/>
          <w:lang w:val="en-GB"/>
        </w:rPr>
        <w:t> </w:t>
      </w:r>
      <w:r w:rsidRPr="14E824D8">
        <w:rPr>
          <w:rFonts w:ascii="Arial" w:hAnsi="Arial" w:cs="Arial"/>
          <w:lang w:val="en-GB"/>
        </w:rPr>
        <w:t>engine. These were crucial steps in the creation of Liebherr’s</w:t>
      </w:r>
      <w:r w:rsidR="00404911" w:rsidRPr="14E824D8">
        <w:rPr>
          <w:rFonts w:ascii="Arial" w:hAnsi="Arial" w:cs="Arial"/>
          <w:lang w:val="en-GB"/>
        </w:rPr>
        <w:t> </w:t>
      </w:r>
      <w:r w:rsidRPr="14E824D8">
        <w:rPr>
          <w:rFonts w:ascii="Arial" w:hAnsi="Arial" w:cs="Arial"/>
          <w:lang w:val="en-GB"/>
        </w:rPr>
        <w:t>D98 range of engines, which has now been adopted by customers in major mining markets all over the world.</w:t>
      </w:r>
    </w:p>
    <w:p w14:paraId="6D849DFA" w14:textId="77777777" w:rsidR="00FA45E1" w:rsidRPr="00007BAA" w:rsidRDefault="00FA45E1" w:rsidP="00FA45E1">
      <w:pPr>
        <w:rPr>
          <w:rFonts w:ascii="Arial" w:hAnsi="Arial" w:cs="Arial"/>
          <w:b/>
          <w:bCs/>
          <w:lang w:val="en-GB"/>
        </w:rPr>
      </w:pPr>
      <w:r w:rsidRPr="00007BAA">
        <w:rPr>
          <w:rFonts w:ascii="Arial" w:hAnsi="Arial" w:cs="Arial"/>
          <w:b/>
          <w:bCs/>
          <w:lang w:val="en-GB"/>
        </w:rPr>
        <w:t>Growing and expanding</w:t>
      </w:r>
    </w:p>
    <w:p w14:paraId="7587DD35" w14:textId="3A48C9A5" w:rsidR="004A690F" w:rsidRPr="00007BAA" w:rsidRDefault="004A690F" w:rsidP="004A690F">
      <w:pPr>
        <w:rPr>
          <w:rFonts w:ascii="Arial" w:hAnsi="Arial" w:cs="Arial"/>
          <w:lang w:val="en-GB"/>
        </w:rPr>
      </w:pPr>
      <w:r w:rsidRPr="00007BAA">
        <w:rPr>
          <w:rFonts w:ascii="Arial" w:hAnsi="Arial" w:cs="Arial"/>
          <w:lang w:val="en-GB"/>
        </w:rPr>
        <w:t>“A key driver in our ability to cope with the rapid expansion and evolution in the industry in which we operate has been the core values of the Liebherr</w:t>
      </w:r>
      <w:r w:rsidR="00404911" w:rsidRPr="14E824D8">
        <w:rPr>
          <w:rFonts w:ascii="Arial" w:hAnsi="Arial" w:cs="Arial"/>
          <w:lang w:val="en-GB"/>
        </w:rPr>
        <w:t> </w:t>
      </w:r>
      <w:r w:rsidRPr="00007BAA">
        <w:rPr>
          <w:rFonts w:ascii="Arial" w:hAnsi="Arial" w:cs="Arial"/>
          <w:lang w:val="en-GB"/>
        </w:rPr>
        <w:t>Group that have shaped our organisational culture,” says Kaluba Chaikatisha, General Manager, Finance and Administration, Liebherr</w:t>
      </w:r>
      <w:r w:rsidR="00404911" w:rsidRPr="14E824D8">
        <w:rPr>
          <w:rFonts w:ascii="Arial" w:hAnsi="Arial" w:cs="Arial"/>
          <w:lang w:val="en-GB"/>
        </w:rPr>
        <w:t> </w:t>
      </w:r>
      <w:r w:rsidRPr="00007BAA">
        <w:rPr>
          <w:rFonts w:ascii="Arial" w:hAnsi="Arial" w:cs="Arial"/>
          <w:lang w:val="en-GB"/>
        </w:rPr>
        <w:t>Zambia. “These have driven, and continue to drive, the quality in our output, the innovation required to optimise solutions, and the trust we build with our stakeholders.”</w:t>
      </w:r>
    </w:p>
    <w:p w14:paraId="13AD81AD" w14:textId="02E5FA0E" w:rsidR="00FA45E1" w:rsidRPr="00007BAA" w:rsidRDefault="00FA45E1" w:rsidP="00FA45E1">
      <w:pPr>
        <w:rPr>
          <w:rFonts w:ascii="Arial" w:hAnsi="Arial" w:cs="Arial"/>
          <w:lang w:val="en-GB"/>
        </w:rPr>
      </w:pPr>
      <w:r w:rsidRPr="00007BAA">
        <w:rPr>
          <w:rFonts w:ascii="Arial" w:hAnsi="Arial" w:cs="Arial"/>
          <w:lang w:val="en-GB"/>
        </w:rPr>
        <w:t>When Liebherr</w:t>
      </w:r>
      <w:r w:rsidR="00404911" w:rsidRPr="14E824D8">
        <w:rPr>
          <w:rFonts w:ascii="Arial" w:hAnsi="Arial" w:cs="Arial"/>
          <w:lang w:val="en-GB"/>
        </w:rPr>
        <w:t> </w:t>
      </w:r>
      <w:r w:rsidRPr="00007BAA">
        <w:rPr>
          <w:rFonts w:ascii="Arial" w:hAnsi="Arial" w:cs="Arial"/>
          <w:lang w:val="en-GB"/>
        </w:rPr>
        <w:t>Zambia first opened its doors 10 years ago, the company had just the one location and employees you could count on one hand. Today, Liebherr</w:t>
      </w:r>
      <w:r w:rsidR="00404911" w:rsidRPr="14E824D8">
        <w:rPr>
          <w:rFonts w:ascii="Arial" w:hAnsi="Arial" w:cs="Arial"/>
          <w:lang w:val="en-GB"/>
        </w:rPr>
        <w:t> </w:t>
      </w:r>
      <w:r w:rsidRPr="00007BAA">
        <w:rPr>
          <w:rFonts w:ascii="Arial" w:hAnsi="Arial" w:cs="Arial"/>
          <w:lang w:val="en-GB"/>
        </w:rPr>
        <w:t>Zambia operates locations in Kitwe, Lusaka, and Kalumbila; represents multiple Liebherr product segments; and supports customers from a range of different industries.</w:t>
      </w:r>
    </w:p>
    <w:p w14:paraId="02547516" w14:textId="3894847D" w:rsidR="00FA45E1" w:rsidRDefault="00FA45E1" w:rsidP="00FA45E1">
      <w:pPr>
        <w:rPr>
          <w:rFonts w:ascii="Arial" w:hAnsi="Arial" w:cs="Arial"/>
          <w:lang w:val="en-GB"/>
        </w:rPr>
      </w:pPr>
      <w:r w:rsidRPr="00007BAA">
        <w:rPr>
          <w:rFonts w:ascii="Arial" w:hAnsi="Arial" w:cs="Arial"/>
          <w:lang w:val="en-GB"/>
        </w:rPr>
        <w:t>“I am so proud to be part of the Liebherr</w:t>
      </w:r>
      <w:r w:rsidR="00404911" w:rsidRPr="14E824D8">
        <w:rPr>
          <w:rFonts w:ascii="Arial" w:hAnsi="Arial" w:cs="Arial"/>
          <w:lang w:val="en-GB"/>
        </w:rPr>
        <w:t> </w:t>
      </w:r>
      <w:r w:rsidRPr="00007BAA">
        <w:rPr>
          <w:rFonts w:ascii="Arial" w:hAnsi="Arial" w:cs="Arial"/>
          <w:lang w:val="en-GB"/>
        </w:rPr>
        <w:t xml:space="preserve">Zambia team. Our diverse and talented workforce thrives on teamwork and supporting the business in reaching its business objectives,” says </w:t>
      </w:r>
      <w:r w:rsidR="00994284" w:rsidRPr="00007BAA">
        <w:rPr>
          <w:rFonts w:ascii="Arial" w:hAnsi="Arial" w:cs="Arial"/>
          <w:lang w:val="en-GB"/>
        </w:rPr>
        <w:t>Muonga Kaunda, Head of Human Resources, Liebherr</w:t>
      </w:r>
      <w:r w:rsidR="00404911" w:rsidRPr="14E824D8">
        <w:rPr>
          <w:rFonts w:ascii="Arial" w:hAnsi="Arial" w:cs="Arial"/>
          <w:lang w:val="en-GB"/>
        </w:rPr>
        <w:t> </w:t>
      </w:r>
      <w:r w:rsidR="00994284" w:rsidRPr="00007BAA">
        <w:rPr>
          <w:rFonts w:ascii="Arial" w:hAnsi="Arial" w:cs="Arial"/>
          <w:lang w:val="en-GB"/>
        </w:rPr>
        <w:t>Zambia</w:t>
      </w:r>
      <w:r w:rsidRPr="00007BAA">
        <w:rPr>
          <w:rFonts w:ascii="Arial" w:hAnsi="Arial" w:cs="Arial"/>
          <w:lang w:val="en-GB"/>
        </w:rPr>
        <w:t>. “I’m excited to see what the next 10 years brings for us!”</w:t>
      </w:r>
    </w:p>
    <w:p w14:paraId="0DBFDB1C" w14:textId="38910631" w:rsidR="00C0306E" w:rsidRPr="00C0306E" w:rsidRDefault="00301675" w:rsidP="00C0306E">
      <w:pPr>
        <w:rPr>
          <w:rFonts w:ascii="Arial" w:hAnsi="Arial" w:cs="Arial"/>
          <w:lang w:val="en-GB"/>
        </w:rPr>
      </w:pPr>
      <w:r>
        <w:rPr>
          <w:rFonts w:ascii="Arial" w:hAnsi="Arial" w:cs="Arial"/>
          <w:lang w:val="en-GB"/>
        </w:rPr>
        <w:t>2024 also marks the 75th anniversary of the Liebherr Group, with celebrations taking place in locations all over the world throughout the year.</w:t>
      </w:r>
    </w:p>
    <w:p w14:paraId="1C6B579F" w14:textId="0B5317AC" w:rsidR="00617807" w:rsidRDefault="00617807" w:rsidP="00FA45E1">
      <w:pPr>
        <w:pStyle w:val="Copytext11Pt"/>
        <w:rPr>
          <w:b/>
          <w:sz w:val="18"/>
          <w:lang w:val="en-GB"/>
        </w:rPr>
      </w:pPr>
      <w:r>
        <w:rPr>
          <w:b/>
          <w:sz w:val="18"/>
          <w:lang w:val="en-GB"/>
        </w:rPr>
        <w:t>About Liebherr Mining</w:t>
      </w:r>
    </w:p>
    <w:p w14:paraId="33D1154C" w14:textId="26AE3CE7" w:rsidR="00617807" w:rsidRPr="00C0306E" w:rsidRDefault="00617807" w:rsidP="00C0306E">
      <w:pPr>
        <w:pStyle w:val="BoilerplateCopytext9Pt"/>
        <w:rPr>
          <w:lang w:val="en-GB"/>
        </w:rPr>
      </w:pPr>
      <w:r w:rsidRPr="00C0306E">
        <w:rPr>
          <w:lang w:val="en-GB"/>
        </w:rPr>
        <w:t xml:space="preserve">Liebherr Mining is one of 13 product segments within the wider Liebherr Group and has been designing, manufacturing, and supporting mining equipment for over 50 years. The company provides a full range of solutions, including high-quality trucks, excavators, and dozers along with technology and service products that help customers get the very best out of their Liebherr machines. Liebherr Mining is also working hard to offer low and zero emission options for all of its equipment to support </w:t>
      </w:r>
      <w:r w:rsidRPr="00C0306E">
        <w:rPr>
          <w:lang w:val="en-GB"/>
        </w:rPr>
        <w:lastRenderedPageBreak/>
        <w:t>customers as they embark on their decarbonisation journeys. The company has a global presence with over 4,400 employees</w:t>
      </w:r>
      <w:r w:rsidR="00C0306E">
        <w:rPr>
          <w:lang w:val="en-GB"/>
        </w:rPr>
        <w:t xml:space="preserve"> </w:t>
      </w:r>
      <w:r w:rsidRPr="00C0306E">
        <w:rPr>
          <w:lang w:val="en-GB"/>
        </w:rPr>
        <w:t>in 70 countries around the world.</w:t>
      </w:r>
    </w:p>
    <w:p w14:paraId="6560D68B" w14:textId="390F5637" w:rsidR="0019716D" w:rsidRPr="00007BAA" w:rsidRDefault="0019716D" w:rsidP="00FA45E1">
      <w:pPr>
        <w:pStyle w:val="Copytext11Pt"/>
        <w:rPr>
          <w:b/>
          <w:sz w:val="18"/>
          <w:lang w:val="en-GB"/>
        </w:rPr>
      </w:pPr>
      <w:r w:rsidRPr="00007BAA">
        <w:rPr>
          <w:b/>
          <w:sz w:val="18"/>
          <w:lang w:val="en-GB"/>
        </w:rPr>
        <w:t xml:space="preserve">About the Liebherr Group – 75 years of moving forward </w:t>
      </w:r>
    </w:p>
    <w:p w14:paraId="4F136D02" w14:textId="7B1695F4" w:rsidR="0019716D" w:rsidRPr="00007BAA" w:rsidRDefault="0019716D" w:rsidP="0019716D">
      <w:pPr>
        <w:pStyle w:val="BoilerplateCopytext9Pt"/>
        <w:rPr>
          <w:lang w:val="en-GB"/>
        </w:rPr>
      </w:pPr>
      <w:r w:rsidRPr="00007BAA">
        <w:rPr>
          <w:lang w:val="en-GB"/>
        </w:rPr>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w:t>
      </w:r>
      <w:r w:rsidR="00F3456E" w:rsidRPr="00007BAA">
        <w:rPr>
          <w:lang w:val="en-GB"/>
        </w:rPr>
        <w:t>0</w:t>
      </w:r>
      <w:r w:rsidRPr="00007BAA">
        <w:rPr>
          <w:lang w:val="en-GB"/>
        </w:rPr>
        <w:t xml:space="preserve">,000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7F38672E" w14:textId="77777777" w:rsidR="00A01DD6" w:rsidRPr="00007BAA" w:rsidRDefault="00A01DD6" w:rsidP="009A3D17">
      <w:pPr>
        <w:pStyle w:val="Copyhead11Pt"/>
        <w:rPr>
          <w:bCs/>
          <w:lang w:val="en-GB"/>
        </w:rPr>
      </w:pPr>
    </w:p>
    <w:p w14:paraId="62450F59" w14:textId="1A2E4B3A" w:rsidR="009A3D17" w:rsidRPr="00007BAA" w:rsidRDefault="009A3D17" w:rsidP="009A3D17">
      <w:pPr>
        <w:pStyle w:val="Copyhead11Pt"/>
        <w:rPr>
          <w:lang w:val="en-GB"/>
        </w:rPr>
      </w:pPr>
      <w:r w:rsidRPr="00007BAA">
        <w:rPr>
          <w:bCs/>
          <w:lang w:val="en-GB"/>
        </w:rPr>
        <w:t>Images</w:t>
      </w:r>
    </w:p>
    <w:p w14:paraId="0E6AAA4B" w14:textId="01B58322" w:rsidR="009A3D17" w:rsidRPr="00007BAA" w:rsidRDefault="006B6B53" w:rsidP="009A3D17">
      <w:pPr>
        <w:rPr>
          <w:lang w:val="en-GB"/>
        </w:rPr>
      </w:pPr>
      <w:r>
        <w:rPr>
          <w:b/>
          <w:noProof/>
          <w:lang w:val="en-GB"/>
        </w:rPr>
        <w:drawing>
          <wp:inline distT="0" distB="0" distL="0" distR="0" wp14:anchorId="2B7452DF" wp14:editId="430F90CF">
            <wp:extent cx="3259061" cy="2012950"/>
            <wp:effectExtent l="0" t="0" r="0" b="6350"/>
            <wp:docPr id="775198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453" cy="2023692"/>
                    </a:xfrm>
                    <a:prstGeom prst="rect">
                      <a:avLst/>
                    </a:prstGeom>
                    <a:noFill/>
                    <a:ln>
                      <a:noFill/>
                    </a:ln>
                  </pic:spPr>
                </pic:pic>
              </a:graphicData>
            </a:graphic>
          </wp:inline>
        </w:drawing>
      </w:r>
    </w:p>
    <w:p w14:paraId="11F7C840" w14:textId="6A73BD6F" w:rsidR="00C0306E" w:rsidRDefault="006B6B53" w:rsidP="00C0306E">
      <w:pPr>
        <w:pStyle w:val="Caption9Pt"/>
        <w:rPr>
          <w:lang w:val="en-GB"/>
        </w:rPr>
      </w:pPr>
      <w:r w:rsidRPr="006B6B53">
        <w:rPr>
          <w:lang w:val="en-GB"/>
        </w:rPr>
        <w:t>liebherr-LZM-group-photo-240dpi</w:t>
      </w:r>
      <w:r w:rsidR="009A3D17" w:rsidRPr="00007BAA">
        <w:rPr>
          <w:lang w:val="en-GB"/>
        </w:rPr>
        <w:t>.jpg</w:t>
      </w:r>
      <w:r w:rsidR="009A3D17" w:rsidRPr="00007BAA">
        <w:rPr>
          <w:lang w:val="en-GB"/>
        </w:rPr>
        <w:br/>
      </w:r>
      <w:r>
        <w:rPr>
          <w:lang w:val="en-GB"/>
        </w:rPr>
        <w:t>The Liebherr Zambia team commemorating its 10</w:t>
      </w:r>
      <w:r w:rsidRPr="006B6B53">
        <w:rPr>
          <w:lang w:val="en-GB"/>
        </w:rPr>
        <w:t>th</w:t>
      </w:r>
      <w:r>
        <w:rPr>
          <w:lang w:val="en-GB"/>
        </w:rPr>
        <w:t xml:space="preserve"> anniversary.</w:t>
      </w:r>
    </w:p>
    <w:p w14:paraId="1D55CA6B" w14:textId="77777777" w:rsidR="00C0306E" w:rsidRPr="00007BAA" w:rsidRDefault="00C0306E" w:rsidP="00C0306E">
      <w:pPr>
        <w:pStyle w:val="Caption9Pt"/>
        <w:rPr>
          <w:lang w:val="en-GB"/>
        </w:rPr>
      </w:pPr>
    </w:p>
    <w:p w14:paraId="0787027A" w14:textId="03764328" w:rsidR="009A3D17" w:rsidRPr="00007BAA" w:rsidRDefault="006B6B53" w:rsidP="009A3D17">
      <w:pPr>
        <w:rPr>
          <w:lang w:val="en-GB"/>
        </w:rPr>
      </w:pPr>
      <w:r>
        <w:rPr>
          <w:noProof/>
          <w:lang w:val="en-GB"/>
        </w:rPr>
        <w:drawing>
          <wp:anchor distT="0" distB="0" distL="114300" distR="114300" simplePos="0" relativeHeight="251659267" behindDoc="0" locked="0" layoutInCell="1" allowOverlap="1" wp14:anchorId="4847C656" wp14:editId="78329471">
            <wp:simplePos x="0" y="0"/>
            <wp:positionH relativeFrom="margin">
              <wp:align>left</wp:align>
            </wp:positionH>
            <wp:positionV relativeFrom="paragraph">
              <wp:posOffset>15875</wp:posOffset>
            </wp:positionV>
            <wp:extent cx="3232150" cy="2049145"/>
            <wp:effectExtent l="0" t="0" r="6350" b="8255"/>
            <wp:wrapSquare wrapText="bothSides"/>
            <wp:docPr id="20394774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2543" cy="20624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6C335" w14:textId="62C59736" w:rsidR="009A3D17" w:rsidRPr="00007BAA" w:rsidRDefault="009A3D17" w:rsidP="009A3D17">
      <w:pPr>
        <w:rPr>
          <w:lang w:val="en-GB"/>
        </w:rPr>
      </w:pPr>
    </w:p>
    <w:p w14:paraId="242BADA2" w14:textId="08ECF24C" w:rsidR="009A3D17" w:rsidRPr="00007BAA" w:rsidRDefault="009A3D17" w:rsidP="009A3D17">
      <w:pPr>
        <w:rPr>
          <w:lang w:val="en-GB"/>
        </w:rPr>
      </w:pPr>
    </w:p>
    <w:p w14:paraId="3AB0F07A" w14:textId="77777777" w:rsidR="009A3D17" w:rsidRPr="00007BAA" w:rsidRDefault="009A3D17" w:rsidP="009A3D17">
      <w:pPr>
        <w:rPr>
          <w:lang w:val="en-GB"/>
        </w:rPr>
      </w:pPr>
    </w:p>
    <w:p w14:paraId="31063CE2" w14:textId="77777777" w:rsidR="009A3D17" w:rsidRPr="00007BAA" w:rsidRDefault="009A3D17" w:rsidP="009A3D17">
      <w:pPr>
        <w:rPr>
          <w:lang w:val="en-GB"/>
        </w:rPr>
      </w:pPr>
    </w:p>
    <w:p w14:paraId="575A654B" w14:textId="77777777" w:rsidR="003936A6" w:rsidRPr="00007BAA" w:rsidRDefault="003936A6" w:rsidP="009A3D17">
      <w:pPr>
        <w:rPr>
          <w:lang w:val="en-GB"/>
        </w:rPr>
      </w:pPr>
    </w:p>
    <w:p w14:paraId="41ECDB1E" w14:textId="77777777" w:rsidR="009A3D17" w:rsidRDefault="009A3D17" w:rsidP="009A3D17">
      <w:pPr>
        <w:rPr>
          <w:lang w:val="en-GB"/>
        </w:rPr>
      </w:pPr>
    </w:p>
    <w:p w14:paraId="502E267E" w14:textId="77777777" w:rsidR="00C0306E" w:rsidRDefault="00C0306E" w:rsidP="009A3D17">
      <w:pPr>
        <w:pStyle w:val="Caption9Pt"/>
        <w:rPr>
          <w:lang w:val="en-GB"/>
        </w:rPr>
      </w:pPr>
    </w:p>
    <w:p w14:paraId="7C8655DB" w14:textId="3BE80C56" w:rsidR="001A10B1" w:rsidRPr="00007BAA" w:rsidRDefault="006B6B53" w:rsidP="009A3D17">
      <w:pPr>
        <w:pStyle w:val="Caption9Pt"/>
        <w:rPr>
          <w:lang w:val="en-GB"/>
        </w:rPr>
      </w:pPr>
      <w:r w:rsidRPr="006B6B53">
        <w:rPr>
          <w:lang w:val="en-GB"/>
        </w:rPr>
        <w:t>liebherr-LZM-speeches-240dpi</w:t>
      </w:r>
      <w:r w:rsidR="009A3D17" w:rsidRPr="00007BAA">
        <w:rPr>
          <w:lang w:val="en-GB"/>
        </w:rPr>
        <w:t>.jpg</w:t>
      </w:r>
      <w:r w:rsidR="009A3D17" w:rsidRPr="00007BAA">
        <w:rPr>
          <w:lang w:val="en-GB"/>
        </w:rPr>
        <w:br/>
      </w:r>
      <w:r>
        <w:rPr>
          <w:lang w:val="en-GB"/>
        </w:rPr>
        <w:t>Liebherr Zambia’s managing directors made speeches, highlighting the achievements of the company over the past decade.</w:t>
      </w:r>
    </w:p>
    <w:p w14:paraId="42EC5D58" w14:textId="77777777" w:rsidR="001A10B1" w:rsidRPr="00007BAA" w:rsidRDefault="001A10B1" w:rsidP="00836097">
      <w:pPr>
        <w:pStyle w:val="Copyhead11Pt"/>
        <w:rPr>
          <w:lang w:val="en-GB"/>
        </w:rPr>
      </w:pPr>
    </w:p>
    <w:p w14:paraId="09AEB30D" w14:textId="13DE184C" w:rsidR="00B654A0" w:rsidRPr="00007BAA" w:rsidRDefault="006B6B53" w:rsidP="001A10B1">
      <w:pPr>
        <w:pStyle w:val="Caption9Pt"/>
        <w:rPr>
          <w:lang w:val="en-GB"/>
        </w:rPr>
      </w:pPr>
      <w:r>
        <w:rPr>
          <w:noProof/>
          <w:lang w:val="en-GB"/>
        </w:rPr>
        <w:lastRenderedPageBreak/>
        <w:drawing>
          <wp:inline distT="0" distB="0" distL="0" distR="0" wp14:anchorId="4A56D6F4" wp14:editId="74414219">
            <wp:extent cx="3130550" cy="2086011"/>
            <wp:effectExtent l="0" t="0" r="0" b="9525"/>
            <wp:docPr id="18063864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9848" cy="2098870"/>
                    </a:xfrm>
                    <a:prstGeom prst="rect">
                      <a:avLst/>
                    </a:prstGeom>
                    <a:noFill/>
                    <a:ln>
                      <a:noFill/>
                    </a:ln>
                  </pic:spPr>
                </pic:pic>
              </a:graphicData>
            </a:graphic>
          </wp:inline>
        </w:drawing>
      </w:r>
    </w:p>
    <w:p w14:paraId="0B5360BB" w14:textId="75B3EB49" w:rsidR="001A10B1" w:rsidRDefault="006B6B53" w:rsidP="001A0202">
      <w:pPr>
        <w:pStyle w:val="Caption9Pt"/>
        <w:rPr>
          <w:lang w:val="en-GB"/>
        </w:rPr>
      </w:pPr>
      <w:r w:rsidRPr="006B6B53">
        <w:rPr>
          <w:lang w:val="en-GB"/>
        </w:rPr>
        <w:t>liebherr-LZM-team-building-activities-240dpi</w:t>
      </w:r>
      <w:r w:rsidR="001A10B1" w:rsidRPr="00007BAA">
        <w:rPr>
          <w:lang w:val="en-GB"/>
        </w:rPr>
        <w:t>.jpg</w:t>
      </w:r>
      <w:r w:rsidR="001A10B1" w:rsidRPr="00007BAA">
        <w:rPr>
          <w:lang w:val="en-GB"/>
        </w:rPr>
        <w:br/>
      </w:r>
      <w:r>
        <w:rPr>
          <w:lang w:val="en-GB"/>
        </w:rPr>
        <w:t>What better way to celebrate than with some team-building activities!</w:t>
      </w:r>
    </w:p>
    <w:p w14:paraId="4DEFDD9B" w14:textId="638CD2C2" w:rsidR="001A10B1" w:rsidRDefault="008D7C74" w:rsidP="00C0306E">
      <w:pPr>
        <w:pStyle w:val="Caption9Pt"/>
        <w:rPr>
          <w:lang w:val="en-GB"/>
        </w:rPr>
      </w:pPr>
      <w:r w:rsidRPr="00007BAA">
        <w:rPr>
          <w:noProof/>
          <w:lang w:val="en-GB"/>
        </w:rPr>
        <w:drawing>
          <wp:anchor distT="0" distB="0" distL="114300" distR="114300" simplePos="0" relativeHeight="251658243" behindDoc="0" locked="0" layoutInCell="1" allowOverlap="1" wp14:anchorId="67B92B19" wp14:editId="6EC540BC">
            <wp:simplePos x="0" y="0"/>
            <wp:positionH relativeFrom="margin">
              <wp:posOffset>-635</wp:posOffset>
            </wp:positionH>
            <wp:positionV relativeFrom="paragraph">
              <wp:posOffset>390525</wp:posOffset>
            </wp:positionV>
            <wp:extent cx="3228340" cy="1816100"/>
            <wp:effectExtent l="0" t="0" r="0" b="0"/>
            <wp:wrapTopAndBottom/>
            <wp:docPr id="624078020" name="Picture 1" descr="A large truck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78020" name="Picture 1" descr="A large truck on a roa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28340" cy="1816100"/>
                    </a:xfrm>
                    <a:prstGeom prst="rect">
                      <a:avLst/>
                    </a:prstGeom>
                  </pic:spPr>
                </pic:pic>
              </a:graphicData>
            </a:graphic>
            <wp14:sizeRelH relativeFrom="page">
              <wp14:pctWidth>0</wp14:pctWidth>
            </wp14:sizeRelH>
            <wp14:sizeRelV relativeFrom="page">
              <wp14:pctHeight>0</wp14:pctHeight>
            </wp14:sizeRelV>
          </wp:anchor>
        </w:drawing>
      </w:r>
    </w:p>
    <w:p w14:paraId="348A4811" w14:textId="77777777" w:rsidR="00C0306E" w:rsidRDefault="00C0306E" w:rsidP="00C0306E">
      <w:pPr>
        <w:pStyle w:val="Caption9Pt"/>
        <w:rPr>
          <w:lang w:val="en-GB"/>
        </w:rPr>
      </w:pPr>
    </w:p>
    <w:p w14:paraId="6771F2DC" w14:textId="77777777" w:rsidR="00C0306E" w:rsidRDefault="00C0306E" w:rsidP="001A10B1">
      <w:pPr>
        <w:pStyle w:val="Caption9Pt"/>
        <w:rPr>
          <w:lang w:val="en-GB"/>
        </w:rPr>
      </w:pPr>
    </w:p>
    <w:p w14:paraId="7FB101A1" w14:textId="48545C9E" w:rsidR="001A10B1" w:rsidRPr="00007BAA" w:rsidRDefault="001A10B1" w:rsidP="001A10B1">
      <w:pPr>
        <w:pStyle w:val="Caption9Pt"/>
        <w:rPr>
          <w:lang w:val="en-GB"/>
        </w:rPr>
      </w:pPr>
      <w:r w:rsidRPr="00007BAA">
        <w:rPr>
          <w:lang w:val="en-GB"/>
        </w:rPr>
        <w:t>liebherr-</w:t>
      </w:r>
      <w:r w:rsidR="00AD0A0F" w:rsidRPr="00007BAA">
        <w:rPr>
          <w:lang w:val="en-GB"/>
        </w:rPr>
        <w:t>T284-trolley-Zambia</w:t>
      </w:r>
      <w:r w:rsidR="003D50F2" w:rsidRPr="00007BAA">
        <w:rPr>
          <w:lang w:val="en-GB"/>
        </w:rPr>
        <w:t>-72dpi</w:t>
      </w:r>
      <w:r w:rsidRPr="00007BAA">
        <w:rPr>
          <w:lang w:val="en-GB"/>
        </w:rPr>
        <w:t>.jpg</w:t>
      </w:r>
      <w:r w:rsidRPr="00007BAA">
        <w:rPr>
          <w:lang w:val="en-GB"/>
        </w:rPr>
        <w:br/>
      </w:r>
      <w:r w:rsidR="00EA28B7" w:rsidRPr="00007BAA">
        <w:rPr>
          <w:lang w:val="en-GB"/>
        </w:rPr>
        <w:t>One of the first T 284 haul trucks in Africa, operating under Liebherr’s Trolley Assist System.</w:t>
      </w:r>
    </w:p>
    <w:p w14:paraId="39E289CB" w14:textId="77777777" w:rsidR="001A10B1" w:rsidRPr="00007BAA" w:rsidRDefault="001A10B1" w:rsidP="00836097">
      <w:pPr>
        <w:pStyle w:val="Copyhead11Pt"/>
        <w:rPr>
          <w:lang w:val="en-GB"/>
        </w:rPr>
      </w:pPr>
    </w:p>
    <w:p w14:paraId="7DD477A0" w14:textId="15A018C2" w:rsidR="00836097" w:rsidRPr="00007BAA" w:rsidRDefault="00836097" w:rsidP="00836097">
      <w:pPr>
        <w:pStyle w:val="Copyhead11Pt"/>
        <w:rPr>
          <w:lang w:val="en-GB"/>
        </w:rPr>
      </w:pPr>
      <w:r w:rsidRPr="00007BAA">
        <w:rPr>
          <w:lang w:val="en-GB"/>
        </w:rPr>
        <w:t>Contact</w:t>
      </w:r>
    </w:p>
    <w:p w14:paraId="5AFE376D" w14:textId="77777777" w:rsidR="00836097" w:rsidRPr="00007BAA" w:rsidRDefault="00836097" w:rsidP="00836097">
      <w:pPr>
        <w:pStyle w:val="Copytext11Pt"/>
        <w:rPr>
          <w:lang w:val="en-GB"/>
        </w:rPr>
      </w:pPr>
      <w:r w:rsidRPr="00007BAA">
        <w:rPr>
          <w:lang w:val="en-GB"/>
        </w:rPr>
        <w:t>Swann Blaise</w:t>
      </w:r>
      <w:r w:rsidRPr="00007BAA">
        <w:rPr>
          <w:lang w:val="en-GB"/>
        </w:rPr>
        <w:br/>
        <w:t>Divisional General Manager: Marketing &amp; Business Intelligence</w:t>
      </w:r>
      <w:r w:rsidRPr="00007BAA">
        <w:rPr>
          <w:lang w:val="en-GB"/>
        </w:rPr>
        <w:br/>
        <w:t>Phone: +1 757 928 2239</w:t>
      </w:r>
      <w:r w:rsidRPr="00007BAA">
        <w:rPr>
          <w:lang w:val="en-GB"/>
        </w:rPr>
        <w:br/>
        <w:t xml:space="preserve">E-mail: swann.blaise@liebherr.com </w:t>
      </w:r>
    </w:p>
    <w:p w14:paraId="65A125A4" w14:textId="77777777" w:rsidR="00836097" w:rsidRPr="00007BAA" w:rsidRDefault="00836097" w:rsidP="00836097">
      <w:pPr>
        <w:pStyle w:val="Copyhead11Pt"/>
        <w:rPr>
          <w:lang w:val="en-GB"/>
        </w:rPr>
      </w:pPr>
      <w:r w:rsidRPr="00007BAA">
        <w:rPr>
          <w:lang w:val="en-GB"/>
        </w:rPr>
        <w:t>Published by</w:t>
      </w:r>
    </w:p>
    <w:p w14:paraId="722DE4A2" w14:textId="77777777" w:rsidR="00836097" w:rsidRPr="000B5136" w:rsidRDefault="00836097" w:rsidP="00836097">
      <w:pPr>
        <w:pStyle w:val="Copytext11Pt"/>
        <w:rPr>
          <w:lang w:val="en-GB"/>
        </w:rPr>
      </w:pPr>
      <w:r w:rsidRPr="00007BAA">
        <w:rPr>
          <w:lang w:val="en-GB"/>
        </w:rPr>
        <w:t xml:space="preserve">Liebherr-Mining Equipment SAS </w:t>
      </w:r>
      <w:r w:rsidRPr="00007BAA">
        <w:rPr>
          <w:lang w:val="en-GB"/>
        </w:rPr>
        <w:br/>
        <w:t>Colmar / France</w:t>
      </w:r>
      <w:r w:rsidRPr="00007BAA">
        <w:rPr>
          <w:lang w:val="en-GB"/>
        </w:rPr>
        <w:br/>
        <w:t>www.liebherr.com</w:t>
      </w:r>
    </w:p>
    <w:p w14:paraId="32EBBB9C" w14:textId="5A3D5436" w:rsidR="00B81ED6" w:rsidRPr="000B5136" w:rsidRDefault="00B81ED6" w:rsidP="00836097">
      <w:pPr>
        <w:pStyle w:val="Copyhead11Pt"/>
        <w:rPr>
          <w:lang w:val="en-GB"/>
        </w:rPr>
      </w:pPr>
    </w:p>
    <w:sectPr w:rsidR="00B81ED6" w:rsidRPr="000B5136" w:rsidSect="00D61012">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8062" w14:textId="77777777" w:rsidR="00505BC5" w:rsidRDefault="00505BC5" w:rsidP="00B81ED6">
      <w:pPr>
        <w:spacing w:after="0" w:line="240" w:lineRule="auto"/>
      </w:pPr>
      <w:r>
        <w:separator/>
      </w:r>
    </w:p>
  </w:endnote>
  <w:endnote w:type="continuationSeparator" w:id="0">
    <w:p w14:paraId="77602A1E" w14:textId="77777777" w:rsidR="00505BC5" w:rsidRDefault="00505BC5" w:rsidP="00B81ED6">
      <w:pPr>
        <w:spacing w:after="0" w:line="240" w:lineRule="auto"/>
      </w:pPr>
      <w:r>
        <w:continuationSeparator/>
      </w:r>
    </w:p>
  </w:endnote>
  <w:endnote w:type="continuationNotice" w:id="1">
    <w:p w14:paraId="19D7080A" w14:textId="77777777" w:rsidR="00505BC5" w:rsidRDefault="00505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06F1779F"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054E14">
      <w:rPr>
        <w:rFonts w:ascii="Arial" w:hAnsi="Arial" w:cs="Arial"/>
        <w:noProof/>
      </w:rPr>
      <w:instrText>4</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054E14">
      <w:rPr>
        <w:rFonts w:ascii="Arial" w:hAnsi="Arial" w:cs="Arial"/>
        <w:noProof/>
      </w:rPr>
      <w:instrText>2</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054E14">
      <w:rPr>
        <w:rFonts w:ascii="Arial" w:hAnsi="Arial" w:cs="Arial"/>
        <w:noProof/>
      </w:rPr>
      <w:instrText>4</w:instrText>
    </w:r>
    <w:r>
      <w:rPr>
        <w:rFonts w:ascii="Arial" w:hAnsi="Arial" w:cs="Arial"/>
        <w:noProof/>
      </w:rPr>
      <w:fldChar w:fldCharType="end"/>
    </w:r>
    <w:r>
      <w:rPr>
        <w:rFonts w:ascii="Arial" w:hAnsi="Arial" w:cs="Arial"/>
      </w:rPr>
      <w:instrText xml:space="preserve">" "" </w:instrText>
    </w:r>
    <w:r w:rsidR="00C0306E">
      <w:rPr>
        <w:rFonts w:ascii="Arial" w:hAnsi="Arial" w:cs="Arial"/>
      </w:rPr>
      <w:fldChar w:fldCharType="separate"/>
    </w:r>
    <w:r w:rsidR="00054E14">
      <w:rPr>
        <w:rFonts w:ascii="Arial" w:hAnsi="Arial" w:cs="Arial"/>
        <w:noProof/>
      </w:rPr>
      <w:t>2/4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4C29" w14:textId="77777777" w:rsidR="00505BC5" w:rsidRDefault="00505BC5" w:rsidP="00B81ED6">
      <w:pPr>
        <w:spacing w:after="0" w:line="240" w:lineRule="auto"/>
      </w:pPr>
      <w:r>
        <w:separator/>
      </w:r>
    </w:p>
  </w:footnote>
  <w:footnote w:type="continuationSeparator" w:id="0">
    <w:p w14:paraId="08A4F745" w14:textId="77777777" w:rsidR="00505BC5" w:rsidRDefault="00505BC5" w:rsidP="00B81ED6">
      <w:pPr>
        <w:spacing w:after="0" w:line="240" w:lineRule="auto"/>
      </w:pPr>
      <w:r>
        <w:continuationSeparator/>
      </w:r>
    </w:p>
  </w:footnote>
  <w:footnote w:type="continuationNotice" w:id="1">
    <w:p w14:paraId="3D94D7DF" w14:textId="77777777" w:rsidR="00505BC5" w:rsidRDefault="00505B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6E7F5C49"/>
    <w:multiLevelType w:val="hybridMultilevel"/>
    <w:tmpl w:val="6F5A4D58"/>
    <w:lvl w:ilvl="0" w:tplc="1B7258D0">
      <w:start w:val="1"/>
      <w:numFmt w:val="bullet"/>
      <w:lvlText w:val="—"/>
      <w:lvlJc w:val="left"/>
      <w:pPr>
        <w:ind w:left="720" w:hanging="360"/>
      </w:pPr>
      <w:rPr>
        <w:rFonts w:ascii="Liebherr Text Office" w:hAnsi="Liebherr Text Offic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 w:numId="4" w16cid:durableId="506528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7BAA"/>
    <w:rsid w:val="000216C5"/>
    <w:rsid w:val="00033002"/>
    <w:rsid w:val="00036D15"/>
    <w:rsid w:val="00045B86"/>
    <w:rsid w:val="000461DD"/>
    <w:rsid w:val="00050794"/>
    <w:rsid w:val="00054E14"/>
    <w:rsid w:val="00055B23"/>
    <w:rsid w:val="0006412A"/>
    <w:rsid w:val="00066E54"/>
    <w:rsid w:val="00081DF4"/>
    <w:rsid w:val="00084ABD"/>
    <w:rsid w:val="000A07CC"/>
    <w:rsid w:val="000A347C"/>
    <w:rsid w:val="000B09FE"/>
    <w:rsid w:val="000B5136"/>
    <w:rsid w:val="000E3C3F"/>
    <w:rsid w:val="000F4A0C"/>
    <w:rsid w:val="00103014"/>
    <w:rsid w:val="001038D7"/>
    <w:rsid w:val="00132730"/>
    <w:rsid w:val="00140B77"/>
    <w:rsid w:val="001419B4"/>
    <w:rsid w:val="00145DB7"/>
    <w:rsid w:val="001561BA"/>
    <w:rsid w:val="00171CD1"/>
    <w:rsid w:val="00171DBC"/>
    <w:rsid w:val="0019716D"/>
    <w:rsid w:val="001A0202"/>
    <w:rsid w:val="001A10B1"/>
    <w:rsid w:val="001A1AD7"/>
    <w:rsid w:val="001A3BC9"/>
    <w:rsid w:val="001B6A20"/>
    <w:rsid w:val="001C6D14"/>
    <w:rsid w:val="001D33ED"/>
    <w:rsid w:val="00207D0E"/>
    <w:rsid w:val="0022734D"/>
    <w:rsid w:val="00236FD3"/>
    <w:rsid w:val="00267231"/>
    <w:rsid w:val="00274A1B"/>
    <w:rsid w:val="00283DE6"/>
    <w:rsid w:val="002B6A65"/>
    <w:rsid w:val="002C3350"/>
    <w:rsid w:val="002D2C55"/>
    <w:rsid w:val="002F4A74"/>
    <w:rsid w:val="0030089E"/>
    <w:rsid w:val="00300C45"/>
    <w:rsid w:val="00301675"/>
    <w:rsid w:val="00313E8A"/>
    <w:rsid w:val="00314E58"/>
    <w:rsid w:val="00327624"/>
    <w:rsid w:val="003456AA"/>
    <w:rsid w:val="00350901"/>
    <w:rsid w:val="003524D2"/>
    <w:rsid w:val="00353B51"/>
    <w:rsid w:val="0035563E"/>
    <w:rsid w:val="00371D9D"/>
    <w:rsid w:val="003818D0"/>
    <w:rsid w:val="00384821"/>
    <w:rsid w:val="00384822"/>
    <w:rsid w:val="003936A6"/>
    <w:rsid w:val="003A2213"/>
    <w:rsid w:val="003A2E89"/>
    <w:rsid w:val="003C4A41"/>
    <w:rsid w:val="003C54FE"/>
    <w:rsid w:val="003C5558"/>
    <w:rsid w:val="003D50F2"/>
    <w:rsid w:val="003E15E1"/>
    <w:rsid w:val="003E5383"/>
    <w:rsid w:val="003E69B2"/>
    <w:rsid w:val="004002CD"/>
    <w:rsid w:val="00403FF3"/>
    <w:rsid w:val="00404911"/>
    <w:rsid w:val="00415729"/>
    <w:rsid w:val="004165D8"/>
    <w:rsid w:val="00420E4E"/>
    <w:rsid w:val="00423B32"/>
    <w:rsid w:val="0044130F"/>
    <w:rsid w:val="00473703"/>
    <w:rsid w:val="00480D85"/>
    <w:rsid w:val="00497A5D"/>
    <w:rsid w:val="004A690F"/>
    <w:rsid w:val="004C669D"/>
    <w:rsid w:val="004D138B"/>
    <w:rsid w:val="004D483E"/>
    <w:rsid w:val="004E2B33"/>
    <w:rsid w:val="004F466C"/>
    <w:rsid w:val="00505BC5"/>
    <w:rsid w:val="0055182C"/>
    <w:rsid w:val="00556698"/>
    <w:rsid w:val="00560FA6"/>
    <w:rsid w:val="005752AB"/>
    <w:rsid w:val="00593FDB"/>
    <w:rsid w:val="00594AD3"/>
    <w:rsid w:val="005B58BC"/>
    <w:rsid w:val="005D7BAC"/>
    <w:rsid w:val="005E154B"/>
    <w:rsid w:val="006023A2"/>
    <w:rsid w:val="00603118"/>
    <w:rsid w:val="00604B0D"/>
    <w:rsid w:val="006174A2"/>
    <w:rsid w:val="00617807"/>
    <w:rsid w:val="00630273"/>
    <w:rsid w:val="00633CAD"/>
    <w:rsid w:val="00642A51"/>
    <w:rsid w:val="00652E53"/>
    <w:rsid w:val="00672226"/>
    <w:rsid w:val="00674AA5"/>
    <w:rsid w:val="00693403"/>
    <w:rsid w:val="006A6A26"/>
    <w:rsid w:val="006B401E"/>
    <w:rsid w:val="006B6B53"/>
    <w:rsid w:val="007076A4"/>
    <w:rsid w:val="007120EB"/>
    <w:rsid w:val="00725C8D"/>
    <w:rsid w:val="007419D0"/>
    <w:rsid w:val="00747169"/>
    <w:rsid w:val="00750693"/>
    <w:rsid w:val="00754EE6"/>
    <w:rsid w:val="00761197"/>
    <w:rsid w:val="007635C1"/>
    <w:rsid w:val="0076638C"/>
    <w:rsid w:val="00771C9E"/>
    <w:rsid w:val="00781093"/>
    <w:rsid w:val="00781A37"/>
    <w:rsid w:val="00790E58"/>
    <w:rsid w:val="00792004"/>
    <w:rsid w:val="00795073"/>
    <w:rsid w:val="007C2DD9"/>
    <w:rsid w:val="007F2420"/>
    <w:rsid w:val="007F2586"/>
    <w:rsid w:val="00824226"/>
    <w:rsid w:val="008251F1"/>
    <w:rsid w:val="00836097"/>
    <w:rsid w:val="00840A5E"/>
    <w:rsid w:val="008443B6"/>
    <w:rsid w:val="0085235B"/>
    <w:rsid w:val="00860EF3"/>
    <w:rsid w:val="00883508"/>
    <w:rsid w:val="008B0E0A"/>
    <w:rsid w:val="008B45ED"/>
    <w:rsid w:val="008C11FA"/>
    <w:rsid w:val="008D4445"/>
    <w:rsid w:val="008D7325"/>
    <w:rsid w:val="008D7C74"/>
    <w:rsid w:val="00903CEB"/>
    <w:rsid w:val="0091584B"/>
    <w:rsid w:val="009169F9"/>
    <w:rsid w:val="00930976"/>
    <w:rsid w:val="0093605C"/>
    <w:rsid w:val="00965077"/>
    <w:rsid w:val="00986181"/>
    <w:rsid w:val="009938EB"/>
    <w:rsid w:val="00994284"/>
    <w:rsid w:val="009A3D17"/>
    <w:rsid w:val="009A63CB"/>
    <w:rsid w:val="009D09B7"/>
    <w:rsid w:val="009E7686"/>
    <w:rsid w:val="009F438A"/>
    <w:rsid w:val="00A01DD6"/>
    <w:rsid w:val="00A036FC"/>
    <w:rsid w:val="00A162CE"/>
    <w:rsid w:val="00A261BF"/>
    <w:rsid w:val="00A34B26"/>
    <w:rsid w:val="00A36377"/>
    <w:rsid w:val="00A651F5"/>
    <w:rsid w:val="00A730F7"/>
    <w:rsid w:val="00AA6561"/>
    <w:rsid w:val="00AB4C48"/>
    <w:rsid w:val="00AC2129"/>
    <w:rsid w:val="00AC2C14"/>
    <w:rsid w:val="00AC6734"/>
    <w:rsid w:val="00AD0A0F"/>
    <w:rsid w:val="00AE6A67"/>
    <w:rsid w:val="00AF1F99"/>
    <w:rsid w:val="00B002C7"/>
    <w:rsid w:val="00B07B3C"/>
    <w:rsid w:val="00B236C5"/>
    <w:rsid w:val="00B23BA9"/>
    <w:rsid w:val="00B321A2"/>
    <w:rsid w:val="00B36550"/>
    <w:rsid w:val="00B44588"/>
    <w:rsid w:val="00B654A0"/>
    <w:rsid w:val="00B65A1E"/>
    <w:rsid w:val="00B67B96"/>
    <w:rsid w:val="00B71F28"/>
    <w:rsid w:val="00B735B1"/>
    <w:rsid w:val="00B81ED6"/>
    <w:rsid w:val="00B85DB2"/>
    <w:rsid w:val="00BB0BFF"/>
    <w:rsid w:val="00BC2B7D"/>
    <w:rsid w:val="00BD7045"/>
    <w:rsid w:val="00C0306E"/>
    <w:rsid w:val="00C04192"/>
    <w:rsid w:val="00C20280"/>
    <w:rsid w:val="00C254DA"/>
    <w:rsid w:val="00C464EC"/>
    <w:rsid w:val="00C46556"/>
    <w:rsid w:val="00C5754C"/>
    <w:rsid w:val="00C638AD"/>
    <w:rsid w:val="00C705AB"/>
    <w:rsid w:val="00C77574"/>
    <w:rsid w:val="00C86F0F"/>
    <w:rsid w:val="00CA5CA2"/>
    <w:rsid w:val="00CE02AC"/>
    <w:rsid w:val="00CE0A3E"/>
    <w:rsid w:val="00CE5E73"/>
    <w:rsid w:val="00CF04E7"/>
    <w:rsid w:val="00CF4266"/>
    <w:rsid w:val="00D237C6"/>
    <w:rsid w:val="00D25386"/>
    <w:rsid w:val="00D26ACB"/>
    <w:rsid w:val="00D36FBC"/>
    <w:rsid w:val="00D37A4D"/>
    <w:rsid w:val="00D5315C"/>
    <w:rsid w:val="00D61012"/>
    <w:rsid w:val="00D63B50"/>
    <w:rsid w:val="00D701D6"/>
    <w:rsid w:val="00D71CEC"/>
    <w:rsid w:val="00D77B56"/>
    <w:rsid w:val="00DA45B7"/>
    <w:rsid w:val="00DA69EF"/>
    <w:rsid w:val="00DB28F1"/>
    <w:rsid w:val="00DD7762"/>
    <w:rsid w:val="00DE22C1"/>
    <w:rsid w:val="00DE6390"/>
    <w:rsid w:val="00DF40C0"/>
    <w:rsid w:val="00DF6496"/>
    <w:rsid w:val="00E12994"/>
    <w:rsid w:val="00E20D1D"/>
    <w:rsid w:val="00E260E6"/>
    <w:rsid w:val="00E32363"/>
    <w:rsid w:val="00E44805"/>
    <w:rsid w:val="00E7568D"/>
    <w:rsid w:val="00E847CC"/>
    <w:rsid w:val="00E85028"/>
    <w:rsid w:val="00EA26F3"/>
    <w:rsid w:val="00EA28B7"/>
    <w:rsid w:val="00EB1F5E"/>
    <w:rsid w:val="00EC4A90"/>
    <w:rsid w:val="00EE1B75"/>
    <w:rsid w:val="00EE5523"/>
    <w:rsid w:val="00F07871"/>
    <w:rsid w:val="00F11AA3"/>
    <w:rsid w:val="00F249B4"/>
    <w:rsid w:val="00F327A2"/>
    <w:rsid w:val="00F3456E"/>
    <w:rsid w:val="00F34749"/>
    <w:rsid w:val="00F347CA"/>
    <w:rsid w:val="00F536B8"/>
    <w:rsid w:val="00F6550B"/>
    <w:rsid w:val="00F86D1F"/>
    <w:rsid w:val="00FA45E1"/>
    <w:rsid w:val="00FA75AC"/>
    <w:rsid w:val="00FB6243"/>
    <w:rsid w:val="00FC71D5"/>
    <w:rsid w:val="00FD3A5A"/>
    <w:rsid w:val="00FF5F66"/>
    <w:rsid w:val="02212C8D"/>
    <w:rsid w:val="08B06B55"/>
    <w:rsid w:val="0986F0D8"/>
    <w:rsid w:val="0CAB89E0"/>
    <w:rsid w:val="0D1C3D0A"/>
    <w:rsid w:val="0E3E2C6F"/>
    <w:rsid w:val="0F7DBFF7"/>
    <w:rsid w:val="119A0451"/>
    <w:rsid w:val="11A720D1"/>
    <w:rsid w:val="12C263B5"/>
    <w:rsid w:val="136833FF"/>
    <w:rsid w:val="14E824D8"/>
    <w:rsid w:val="16707A5A"/>
    <w:rsid w:val="169FD4C1"/>
    <w:rsid w:val="1851ACC0"/>
    <w:rsid w:val="1A2F791E"/>
    <w:rsid w:val="1C219710"/>
    <w:rsid w:val="1C2340D8"/>
    <w:rsid w:val="1FB5D86C"/>
    <w:rsid w:val="206BAB31"/>
    <w:rsid w:val="22AAE869"/>
    <w:rsid w:val="230DCDF4"/>
    <w:rsid w:val="23B6C53A"/>
    <w:rsid w:val="2AE9AB69"/>
    <w:rsid w:val="2D7F290A"/>
    <w:rsid w:val="2D9088F7"/>
    <w:rsid w:val="2DA2724B"/>
    <w:rsid w:val="32C42B34"/>
    <w:rsid w:val="33886FB9"/>
    <w:rsid w:val="36BB865D"/>
    <w:rsid w:val="3722EC0D"/>
    <w:rsid w:val="37F02137"/>
    <w:rsid w:val="38891E6B"/>
    <w:rsid w:val="3A613AAF"/>
    <w:rsid w:val="3A99856C"/>
    <w:rsid w:val="3C2391A1"/>
    <w:rsid w:val="3EFF4E12"/>
    <w:rsid w:val="3F55644B"/>
    <w:rsid w:val="41200FAC"/>
    <w:rsid w:val="4282C301"/>
    <w:rsid w:val="43864EF7"/>
    <w:rsid w:val="46A2F043"/>
    <w:rsid w:val="47A568B6"/>
    <w:rsid w:val="4849915E"/>
    <w:rsid w:val="48A40FDA"/>
    <w:rsid w:val="48AC6F49"/>
    <w:rsid w:val="4C0A6E2A"/>
    <w:rsid w:val="4C8D1690"/>
    <w:rsid w:val="4D8FE352"/>
    <w:rsid w:val="4DE6C924"/>
    <w:rsid w:val="501FDAFD"/>
    <w:rsid w:val="50FF4AE7"/>
    <w:rsid w:val="556E71CE"/>
    <w:rsid w:val="570D04F6"/>
    <w:rsid w:val="5B0EECD0"/>
    <w:rsid w:val="5D7469B7"/>
    <w:rsid w:val="5DECAD65"/>
    <w:rsid w:val="5FB63DE1"/>
    <w:rsid w:val="5FC2F0C4"/>
    <w:rsid w:val="600F0A4A"/>
    <w:rsid w:val="60E54016"/>
    <w:rsid w:val="6462D37B"/>
    <w:rsid w:val="65883101"/>
    <w:rsid w:val="65A220C7"/>
    <w:rsid w:val="678181AC"/>
    <w:rsid w:val="68A49A3B"/>
    <w:rsid w:val="6E60B5E7"/>
    <w:rsid w:val="70D40675"/>
    <w:rsid w:val="716F01BF"/>
    <w:rsid w:val="74F5CB58"/>
    <w:rsid w:val="76A4736F"/>
    <w:rsid w:val="7968CB09"/>
    <w:rsid w:val="7AD59B89"/>
    <w:rsid w:val="7C36288D"/>
    <w:rsid w:val="7DB634BB"/>
    <w:rsid w:val="7F40656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83A67BD1-C7AC-45A0-8F45-B5563B2A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qFormat/>
    <w:rsid w:val="00CE02AC"/>
    <w:pPr>
      <w:ind w:left="720"/>
      <w:contextualSpacing/>
    </w:pPr>
    <w:rPr>
      <w:rFonts w:eastAsiaTheme="minorHAnsi"/>
      <w:kern w:val="2"/>
      <w:lang w:val="en-GB" w:eastAsia="en-US"/>
      <w14:ligatures w14:val="standardContextual"/>
    </w:rPr>
  </w:style>
  <w:style w:type="character" w:styleId="Kommentarzeichen">
    <w:name w:val="annotation reference"/>
    <w:basedOn w:val="Absatz-Standardschriftart"/>
    <w:uiPriority w:val="99"/>
    <w:semiHidden/>
    <w:unhideWhenUsed/>
    <w:rsid w:val="00CE02AC"/>
    <w:rPr>
      <w:sz w:val="16"/>
      <w:szCs w:val="16"/>
    </w:rPr>
  </w:style>
  <w:style w:type="paragraph" w:styleId="Kommentartext">
    <w:name w:val="annotation text"/>
    <w:basedOn w:val="Standard"/>
    <w:link w:val="KommentartextZchn"/>
    <w:uiPriority w:val="99"/>
    <w:unhideWhenUsed/>
    <w:rsid w:val="00CE02AC"/>
    <w:pPr>
      <w:spacing w:line="240" w:lineRule="auto"/>
    </w:pPr>
    <w:rPr>
      <w:rFonts w:eastAsiaTheme="minorHAnsi"/>
      <w:kern w:val="2"/>
      <w:sz w:val="20"/>
      <w:szCs w:val="20"/>
      <w:lang w:val="en-GB" w:eastAsia="en-US"/>
      <w14:ligatures w14:val="standardContextual"/>
    </w:rPr>
  </w:style>
  <w:style w:type="character" w:customStyle="1" w:styleId="KommentartextZchn">
    <w:name w:val="Kommentartext Zchn"/>
    <w:basedOn w:val="Absatz-Standardschriftart"/>
    <w:link w:val="Kommentartext"/>
    <w:uiPriority w:val="99"/>
    <w:rsid w:val="00CE02AC"/>
    <w:rPr>
      <w:rFonts w:eastAsiaTheme="minorHAnsi"/>
      <w:kern w:val="2"/>
      <w:sz w:val="20"/>
      <w:szCs w:val="20"/>
      <w:lang w:val="en-GB" w:eastAsia="en-US"/>
      <w14:ligatures w14:val="standardContextual"/>
    </w:rPr>
  </w:style>
  <w:style w:type="paragraph" w:styleId="Kommentarthema">
    <w:name w:val="annotation subject"/>
    <w:basedOn w:val="Kommentartext"/>
    <w:next w:val="Kommentartext"/>
    <w:link w:val="KommentarthemaZchn"/>
    <w:uiPriority w:val="99"/>
    <w:semiHidden/>
    <w:unhideWhenUsed/>
    <w:rsid w:val="009D09B7"/>
    <w:rPr>
      <w:rFonts w:eastAsiaTheme="minorEastAsia"/>
      <w:b/>
      <w:bCs/>
      <w:kern w:val="0"/>
      <w:lang w:val="de-DE" w:eastAsia="zh-CN"/>
      <w14:ligatures w14:val="none"/>
    </w:rPr>
  </w:style>
  <w:style w:type="character" w:customStyle="1" w:styleId="KommentarthemaZchn">
    <w:name w:val="Kommentarthema Zchn"/>
    <w:basedOn w:val="KommentartextZchn"/>
    <w:link w:val="Kommentarthema"/>
    <w:uiPriority w:val="99"/>
    <w:semiHidden/>
    <w:rsid w:val="009D09B7"/>
    <w:rPr>
      <w:rFonts w:eastAsiaTheme="minorHAnsi"/>
      <w:b/>
      <w:bCs/>
      <w:kern w:val="2"/>
      <w:sz w:val="20"/>
      <w:szCs w:val="20"/>
      <w:lang w:val="en-GB" w:eastAsia="en-US"/>
      <w14:ligatures w14:val="standardContextual"/>
    </w:rPr>
  </w:style>
  <w:style w:type="paragraph" w:styleId="berarbeitung">
    <w:name w:val="Revision"/>
    <w:hidden/>
    <w:uiPriority w:val="99"/>
    <w:semiHidden/>
    <w:rsid w:val="00423B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3525CC8A53634D9CAE5DE5AB800246" ma:contentTypeVersion="14" ma:contentTypeDescription="Create a new document." ma:contentTypeScope="" ma:versionID="9d086b637befc3b062b22298fcfcbd0e">
  <xsd:schema xmlns:xsd="http://www.w3.org/2001/XMLSchema" xmlns:xs="http://www.w3.org/2001/XMLSchema" xmlns:p="http://schemas.microsoft.com/office/2006/metadata/properties" xmlns:ns2="4c3d1282-222e-4330-a8db-6a7134e029b8" xmlns:ns3="79f39dce-6c5f-42d2-9625-571ae15f37b3" targetNamespace="http://schemas.microsoft.com/office/2006/metadata/properties" ma:root="true" ma:fieldsID="ba76c47743f335c3bef3a5e3c7584ef5" ns2:_="" ns3:_="">
    <xsd:import namespace="4c3d1282-222e-4330-a8db-6a7134e029b8"/>
    <xsd:import namespace="79f39dce-6c5f-42d2-9625-571ae15f37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d1282-222e-4330-a8db-6a7134e02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39dce-6c5f-42d2-9625-571ae15f37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3d1282-222e-4330-a8db-6a7134e029b8">
      <Terms xmlns="http://schemas.microsoft.com/office/infopath/2007/PartnerControls"/>
    </lcf76f155ced4ddcb4097134ff3c332f>
    <SharedWithUsers xmlns="79f39dce-6c5f-42d2-9625-571ae15f37b3">
      <UserInfo>
        <DisplayName>Graham Rebecca (MIN-LAS)</DisplayName>
        <AccountId>28</AccountId>
        <AccountType/>
      </UserInfo>
      <UserInfo>
        <DisplayName>Tomasina Sebastien (LZM)</DisplayName>
        <AccountId>415</AccountId>
        <AccountType/>
      </UserInfo>
      <UserInfo>
        <DisplayName>Bennett Breanna (MIN-LAS)</DisplayName>
        <AccountId>10</AccountId>
        <AccountType/>
      </UserInfo>
      <UserInfo>
        <DisplayName>Chaikatisha Kaluba (LZM)</DisplayName>
        <AccountId>421</AccountId>
        <AccountType/>
      </UserInfo>
      <UserInfo>
        <DisplayName>Kaunda Muonga (LZM)</DisplayName>
        <AccountId>420</AccountId>
        <AccountType/>
      </UserInfo>
      <UserInfo>
        <DisplayName>Wassink Hendrik (LZM)</DisplayName>
        <AccountId>336</AccountId>
        <AccountType/>
      </UserInfo>
    </SharedWithUsers>
  </documentManagement>
</p:properties>
</file>

<file path=customXml/itemProps1.xml><?xml version="1.0" encoding="utf-8"?>
<ds:datastoreItem xmlns:ds="http://schemas.openxmlformats.org/officeDocument/2006/customXml" ds:itemID="{AC1C95C6-D139-4E76-B84C-4886CBC0A719}">
  <ds:schemaRefs>
    <ds:schemaRef ds:uri="http://schemas.microsoft.com/sharepoint/v3/contenttype/form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F124610D-6532-44D2-9519-28ADC6692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d1282-222e-4330-a8db-6a7134e029b8"/>
    <ds:schemaRef ds:uri="79f39dce-6c5f-42d2-9625-571ae15f3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9B8E4-59B7-4C1B-BE7C-2A6B1A301943}">
  <ds:schemaRefs>
    <ds:schemaRef ds:uri="http://schemas.openxmlformats.org/package/2006/metadata/core-properties"/>
    <ds:schemaRef ds:uri="79f39dce-6c5f-42d2-9625-571ae15f37b3"/>
    <ds:schemaRef ds:uri="http://purl.org/dc/elements/1.1/"/>
    <ds:schemaRef ds:uri="http://schemas.microsoft.com/office/2006/documentManagement/types"/>
    <ds:schemaRef ds:uri="http://purl.org/dc/dcmitype/"/>
    <ds:schemaRef ds:uri="http://purl.org/dc/terms/"/>
    <ds:schemaRef ds:uri="4c3d1282-222e-4330-a8db-6a7134e029b8"/>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6826</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Erni Jonas (LIN)</cp:lastModifiedBy>
  <cp:revision>2</cp:revision>
  <dcterms:created xsi:type="dcterms:W3CDTF">2024-06-12T07:41:00Z</dcterms:created>
  <dcterms:modified xsi:type="dcterms:W3CDTF">2024-06-12T07:41:00Z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0x010100D23525CC8A53634D9CAE5DE5AB800246</vt:lpwstr>
  </property>
  <property fmtid="{D5CDD505-2E9C-101B-9397-08002B2CF9AE}" pid="4" name="MediaServiceImageTags">
    <vt:lpwstr/>
  </property>
</Properties>
</file>