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333BA6" w:rsidRPr="00125A4C" w:rsidRDefault="00E847CC" w:rsidP="00E847CC">
      <w:pPr>
        <w:pStyle w:val="Topline16Pt"/>
        <w:rPr>
          <w:lang w:val="de-DE"/>
        </w:rPr>
      </w:pPr>
      <w:r w:rsidRPr="00125A4C">
        <w:rPr>
          <w:lang w:val="de-DE"/>
        </w:rPr>
        <w:t>Presseinformation</w:t>
      </w:r>
    </w:p>
    <w:p w14:paraId="2D95C493" w14:textId="1B94ACC6" w:rsidR="00E847CC" w:rsidRPr="00125A4C" w:rsidRDefault="008B498A" w:rsidP="00E847CC">
      <w:pPr>
        <w:pStyle w:val="HeadlineH233Pt"/>
        <w:spacing w:line="240" w:lineRule="auto"/>
        <w:rPr>
          <w:rFonts w:cs="Arial"/>
        </w:rPr>
      </w:pPr>
      <w:r>
        <w:rPr>
          <w:rFonts w:cs="Arial"/>
        </w:rPr>
        <w:t xml:space="preserve">MK-Krane im </w:t>
      </w:r>
      <w:r w:rsidRPr="62EEFEE0">
        <w:rPr>
          <w:rFonts w:cs="Arial"/>
        </w:rPr>
        <w:t>Du</w:t>
      </w:r>
      <w:r w:rsidR="75835C56" w:rsidRPr="62EEFEE0">
        <w:rPr>
          <w:rFonts w:cs="Arial"/>
        </w:rPr>
        <w:t>t</w:t>
      </w:r>
      <w:r w:rsidRPr="62EEFEE0">
        <w:rPr>
          <w:rFonts w:cs="Arial"/>
        </w:rPr>
        <w:t>zend</w:t>
      </w:r>
      <w:r>
        <w:rPr>
          <w:rFonts w:cs="Arial"/>
        </w:rPr>
        <w:t xml:space="preserve">: </w:t>
      </w:r>
      <w:r w:rsidR="00657119">
        <w:rPr>
          <w:rFonts w:cs="Arial"/>
        </w:rPr>
        <w:t xml:space="preserve">Firmenverbund Wittrock und </w:t>
      </w:r>
      <w:r w:rsidR="00CA240D">
        <w:rPr>
          <w:rFonts w:cs="Arial"/>
        </w:rPr>
        <w:t>Ulferts</w:t>
      </w:r>
      <w:r w:rsidR="00657119">
        <w:rPr>
          <w:rFonts w:cs="Arial"/>
        </w:rPr>
        <w:t xml:space="preserve"> </w:t>
      </w:r>
      <w:r w:rsidR="00CA240D">
        <w:rPr>
          <w:rFonts w:cs="Arial"/>
        </w:rPr>
        <w:t xml:space="preserve">ordern </w:t>
      </w:r>
      <w:r w:rsidR="00FE0672" w:rsidRPr="62EEFEE0">
        <w:rPr>
          <w:rFonts w:cs="Arial"/>
        </w:rPr>
        <w:t>großes</w:t>
      </w:r>
      <w:r w:rsidR="00FE0672">
        <w:rPr>
          <w:rFonts w:cs="Arial"/>
        </w:rPr>
        <w:t xml:space="preserve"> Paket</w:t>
      </w:r>
      <w:r w:rsidR="00CA240D">
        <w:rPr>
          <w:rFonts w:cs="Arial"/>
        </w:rPr>
        <w:t xml:space="preserve"> an Liebherr-Mobilbaukranen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E605DF2" w14:textId="00748988" w:rsidR="00125A4C" w:rsidRPr="00125A4C" w:rsidRDefault="00657119" w:rsidP="00125A4C">
      <w:pPr>
        <w:pStyle w:val="Bulletpoints11Pt"/>
        <w:rPr>
          <w:lang w:val="de-DE"/>
        </w:rPr>
      </w:pPr>
      <w:r>
        <w:rPr>
          <w:lang w:val="de-DE"/>
        </w:rPr>
        <w:t>Das Firmenkonsortium bestehend aus Herrmann</w:t>
      </w:r>
      <w:r w:rsidR="00A63877">
        <w:rPr>
          <w:lang w:val="de-DE"/>
        </w:rPr>
        <w:t> </w:t>
      </w:r>
      <w:r>
        <w:rPr>
          <w:lang w:val="de-DE"/>
        </w:rPr>
        <w:t>&amp;</w:t>
      </w:r>
      <w:r w:rsidR="00A63877">
        <w:rPr>
          <w:lang w:val="de-DE"/>
        </w:rPr>
        <w:t> </w:t>
      </w:r>
      <w:r>
        <w:rPr>
          <w:lang w:val="de-DE"/>
        </w:rPr>
        <w:t>Wittrock, Titschkus</w:t>
      </w:r>
      <w:r w:rsidR="00A63877">
        <w:rPr>
          <w:lang w:val="de-DE"/>
        </w:rPr>
        <w:t> </w:t>
      </w:r>
      <w:r>
        <w:rPr>
          <w:lang w:val="de-DE"/>
        </w:rPr>
        <w:t>&amp;</w:t>
      </w:r>
      <w:r w:rsidR="00A63877">
        <w:rPr>
          <w:lang w:val="de-DE"/>
        </w:rPr>
        <w:t> </w:t>
      </w:r>
      <w:r w:rsidR="00125A4C" w:rsidRPr="00125A4C">
        <w:rPr>
          <w:lang w:val="de-DE"/>
        </w:rPr>
        <w:t>Wittrock, Ulferts und Ulferts</w:t>
      </w:r>
      <w:r w:rsidR="005A541E">
        <w:rPr>
          <w:lang w:val="de-DE"/>
        </w:rPr>
        <w:t> </w:t>
      </w:r>
      <w:r w:rsidR="00125A4C" w:rsidRPr="00125A4C">
        <w:rPr>
          <w:lang w:val="de-DE"/>
        </w:rPr>
        <w:t>&amp;</w:t>
      </w:r>
      <w:r w:rsidR="005A541E">
        <w:rPr>
          <w:lang w:val="de-DE"/>
        </w:rPr>
        <w:t> </w:t>
      </w:r>
      <w:r w:rsidR="00125A4C" w:rsidRPr="00125A4C">
        <w:rPr>
          <w:lang w:val="de-DE"/>
        </w:rPr>
        <w:t>Wittrock erweitern und modernisieren MK-Kranflotten</w:t>
      </w:r>
    </w:p>
    <w:p w14:paraId="735D3A3E" w14:textId="31501404" w:rsidR="00125A4C" w:rsidRDefault="00125A4C" w:rsidP="00125A4C">
      <w:pPr>
        <w:pStyle w:val="Bulletpoints11Pt"/>
        <w:rPr>
          <w:lang w:val="de-DE"/>
        </w:rPr>
      </w:pPr>
      <w:r w:rsidRPr="00125A4C">
        <w:rPr>
          <w:lang w:val="de-DE"/>
        </w:rPr>
        <w:t xml:space="preserve">Unternehmensverbund tätigt größten Einzelauftrag für Mobilbaukrane </w:t>
      </w:r>
      <w:r w:rsidR="00675153">
        <w:rPr>
          <w:lang w:val="de-DE"/>
        </w:rPr>
        <w:t>in Deutschland</w:t>
      </w:r>
      <w:r w:rsidRPr="00125A4C">
        <w:rPr>
          <w:lang w:val="de-DE"/>
        </w:rPr>
        <w:t xml:space="preserve"> bei Liebherr</w:t>
      </w:r>
    </w:p>
    <w:p w14:paraId="30474F5F" w14:textId="5D4C0311" w:rsidR="00125A4C" w:rsidRPr="00125A4C" w:rsidRDefault="000B5ACA" w:rsidP="00125A4C">
      <w:pPr>
        <w:pStyle w:val="Bulletpoints11Pt"/>
        <w:rPr>
          <w:lang w:val="de-DE"/>
        </w:rPr>
      </w:pPr>
      <w:r>
        <w:rPr>
          <w:lang w:val="de-DE"/>
        </w:rPr>
        <w:t xml:space="preserve">Effizienter Einsatz in Innenstädten: </w:t>
      </w:r>
      <w:r w:rsidR="00125A4C" w:rsidRPr="00125A4C">
        <w:rPr>
          <w:lang w:val="de-DE"/>
        </w:rPr>
        <w:t>Transport, Montage und Bedienung der MK-Krane durch eine Person</w:t>
      </w:r>
      <w:r>
        <w:rPr>
          <w:lang w:val="de-DE"/>
        </w:rPr>
        <w:t xml:space="preserve"> möglich</w:t>
      </w:r>
    </w:p>
    <w:p w14:paraId="3AF9270D" w14:textId="55C64FC5" w:rsidR="00CB7A4B" w:rsidRPr="00CB7A4B" w:rsidRDefault="00CB7A4B" w:rsidP="009A3D17">
      <w:pPr>
        <w:pStyle w:val="Teaser11Pt"/>
        <w:rPr>
          <w:lang w:val="de-DE"/>
        </w:rPr>
      </w:pPr>
      <w:r w:rsidRPr="00CB7A4B">
        <w:rPr>
          <w:lang w:val="de-DE"/>
        </w:rPr>
        <w:t xml:space="preserve">Der </w:t>
      </w:r>
      <w:r>
        <w:rPr>
          <w:lang w:val="de-DE"/>
        </w:rPr>
        <w:t>größte Einzelauftrag</w:t>
      </w:r>
      <w:r w:rsidR="006F248E">
        <w:rPr>
          <w:lang w:val="de-DE"/>
        </w:rPr>
        <w:t xml:space="preserve"> in Deutschland</w:t>
      </w:r>
      <w:r>
        <w:rPr>
          <w:lang w:val="de-DE"/>
        </w:rPr>
        <w:t xml:space="preserve"> für Liebherr-Mobilbaukrane </w:t>
      </w:r>
      <w:r w:rsidR="00657119">
        <w:rPr>
          <w:lang w:val="de-DE"/>
        </w:rPr>
        <w:t>kommt von dem</w:t>
      </w:r>
      <w:r>
        <w:rPr>
          <w:lang w:val="de-DE"/>
        </w:rPr>
        <w:t xml:space="preserve"> Firmenverbund der </w:t>
      </w:r>
      <w:r w:rsidR="00657119">
        <w:rPr>
          <w:lang w:val="de-DE"/>
        </w:rPr>
        <w:t xml:space="preserve">Gruppen </w:t>
      </w:r>
      <w:r w:rsidRPr="00CB7A4B">
        <w:rPr>
          <w:rFonts w:cs="Arial"/>
          <w:lang w:val="de-DE"/>
        </w:rPr>
        <w:t>Wittrock</w:t>
      </w:r>
      <w:r w:rsidR="00657119">
        <w:rPr>
          <w:rFonts w:cs="Arial"/>
          <w:lang w:val="de-DE"/>
        </w:rPr>
        <w:t xml:space="preserve"> und Ulferts</w:t>
      </w:r>
      <w:r>
        <w:rPr>
          <w:rFonts w:cs="Arial"/>
          <w:lang w:val="de-DE"/>
        </w:rPr>
        <w:t xml:space="preserve">. Investiert wird in zwölf neue MK 88-4.1 und MK 140-5.1 zur Erneuerung und Erweiterung der </w:t>
      </w:r>
      <w:r w:rsidR="004D763B">
        <w:rPr>
          <w:rFonts w:cs="Arial"/>
          <w:lang w:val="de-DE"/>
        </w:rPr>
        <w:t>Bestandsf</w:t>
      </w:r>
      <w:r>
        <w:rPr>
          <w:rFonts w:cs="Arial"/>
          <w:lang w:val="de-DE"/>
        </w:rPr>
        <w:t>lotte</w:t>
      </w:r>
      <w:r>
        <w:rPr>
          <w:lang w:val="de-DE"/>
        </w:rPr>
        <w:t>.</w:t>
      </w:r>
    </w:p>
    <w:p w14:paraId="170538FF" w14:textId="7F77A56F" w:rsidR="005D4125" w:rsidRDefault="00AC3C53" w:rsidP="00125A4C">
      <w:pPr>
        <w:pStyle w:val="Copytext11Pt"/>
        <w:rPr>
          <w:lang w:val="de-DE"/>
        </w:rPr>
      </w:pPr>
      <w:r w:rsidRPr="00AC3C53">
        <w:rPr>
          <w:lang w:val="de-DE"/>
        </w:rPr>
        <w:t>Biberach</w:t>
      </w:r>
      <w:r w:rsidR="009A3D17" w:rsidRPr="00AC3C53">
        <w:rPr>
          <w:lang w:val="de-DE"/>
        </w:rPr>
        <w:t xml:space="preserve"> (</w:t>
      </w:r>
      <w:r w:rsidRPr="00AC3C53">
        <w:rPr>
          <w:lang w:val="de-DE"/>
        </w:rPr>
        <w:t>Deutschland</w:t>
      </w:r>
      <w:r w:rsidR="009A3D17" w:rsidRPr="00AC3C53">
        <w:rPr>
          <w:lang w:val="de-DE"/>
        </w:rPr>
        <w:t xml:space="preserve">), </w:t>
      </w:r>
      <w:r w:rsidR="0096304A">
        <w:rPr>
          <w:lang w:val="de-DE"/>
        </w:rPr>
        <w:t>23</w:t>
      </w:r>
      <w:r w:rsidR="009A3D17" w:rsidRPr="00AC3C53">
        <w:rPr>
          <w:lang w:val="de-DE"/>
        </w:rPr>
        <w:t xml:space="preserve">. </w:t>
      </w:r>
      <w:r>
        <w:rPr>
          <w:lang w:val="de-DE"/>
        </w:rPr>
        <w:t>Ju</w:t>
      </w:r>
      <w:r w:rsidR="00A63877">
        <w:rPr>
          <w:lang w:val="de-DE"/>
        </w:rPr>
        <w:t>l</w:t>
      </w:r>
      <w:r>
        <w:rPr>
          <w:lang w:val="de-DE"/>
        </w:rPr>
        <w:t>i</w:t>
      </w:r>
      <w:r w:rsidR="009A3D17" w:rsidRPr="00125A4C">
        <w:rPr>
          <w:lang w:val="de-DE"/>
        </w:rPr>
        <w:t xml:space="preserve"> </w:t>
      </w:r>
      <w:r>
        <w:rPr>
          <w:lang w:val="de-DE"/>
        </w:rPr>
        <w:t>2024</w:t>
      </w:r>
      <w:r w:rsidR="009A3D17" w:rsidRPr="00125A4C">
        <w:rPr>
          <w:lang w:val="de-DE"/>
        </w:rPr>
        <w:t xml:space="preserve"> – </w:t>
      </w:r>
      <w:r w:rsidR="00F06F88">
        <w:rPr>
          <w:lang w:val="de-DE"/>
        </w:rPr>
        <w:t>Die Firmengruppen Wittrock und Ulfer</w:t>
      </w:r>
      <w:r w:rsidR="002F11C0">
        <w:rPr>
          <w:lang w:val="de-DE"/>
        </w:rPr>
        <w:t>t</w:t>
      </w:r>
      <w:r w:rsidR="00F06F88">
        <w:rPr>
          <w:lang w:val="de-DE"/>
        </w:rPr>
        <w:t>s bestellen regelmäßig Krane bei Liebherr</w:t>
      </w:r>
      <w:r w:rsidR="00CD50A6">
        <w:rPr>
          <w:lang w:val="de-DE"/>
        </w:rPr>
        <w:t xml:space="preserve"> für ihre </w:t>
      </w:r>
      <w:r w:rsidR="009F4B85">
        <w:rPr>
          <w:lang w:val="de-DE"/>
        </w:rPr>
        <w:t>europa</w:t>
      </w:r>
      <w:r w:rsidR="00CD50A6">
        <w:rPr>
          <w:lang w:val="de-DE"/>
        </w:rPr>
        <w:t>weit agierende Kranflotte</w:t>
      </w:r>
      <w:r w:rsidR="00F06F88">
        <w:rPr>
          <w:lang w:val="de-DE"/>
        </w:rPr>
        <w:t>. Die letzte Bestellung bei der Liebherr-Werk Biberach</w:t>
      </w:r>
      <w:r w:rsidR="009E660E">
        <w:rPr>
          <w:lang w:val="de-DE"/>
        </w:rPr>
        <w:t> </w:t>
      </w:r>
      <w:r w:rsidR="00F06F88">
        <w:rPr>
          <w:lang w:val="de-DE"/>
        </w:rPr>
        <w:t xml:space="preserve">GmbH </w:t>
      </w:r>
      <w:r w:rsidR="009E660E">
        <w:rPr>
          <w:lang w:val="de-DE"/>
        </w:rPr>
        <w:t>umfasst</w:t>
      </w:r>
      <w:r w:rsidR="00F06F88">
        <w:rPr>
          <w:lang w:val="de-DE"/>
        </w:rPr>
        <w:t xml:space="preserve"> zwölf Mobilbaukrane</w:t>
      </w:r>
      <w:r w:rsidR="009E660E">
        <w:rPr>
          <w:lang w:val="de-DE"/>
        </w:rPr>
        <w:t>,</w:t>
      </w:r>
      <w:r w:rsidR="00F06F88">
        <w:rPr>
          <w:lang w:val="de-DE"/>
        </w:rPr>
        <w:t xml:space="preserve"> </w:t>
      </w:r>
      <w:r w:rsidR="002F11C0">
        <w:rPr>
          <w:lang w:val="de-DE"/>
        </w:rPr>
        <w:t xml:space="preserve">neun </w:t>
      </w:r>
      <w:r w:rsidR="00FE23DE" w:rsidRPr="00125A4C">
        <w:rPr>
          <w:lang w:val="de-DE"/>
        </w:rPr>
        <w:t>MK</w:t>
      </w:r>
      <w:r w:rsidR="00FE23DE">
        <w:rPr>
          <w:lang w:val="de-DE"/>
        </w:rPr>
        <w:t> </w:t>
      </w:r>
      <w:r w:rsidR="00FE23DE" w:rsidRPr="00125A4C">
        <w:rPr>
          <w:lang w:val="de-DE"/>
        </w:rPr>
        <w:t>88-4.1</w:t>
      </w:r>
      <w:r w:rsidR="00FE23DE">
        <w:rPr>
          <w:lang w:val="de-DE"/>
        </w:rPr>
        <w:t xml:space="preserve"> und </w:t>
      </w:r>
      <w:r w:rsidR="002F11C0">
        <w:rPr>
          <w:lang w:val="de-DE"/>
        </w:rPr>
        <w:t xml:space="preserve">drei </w:t>
      </w:r>
      <w:r w:rsidR="00FE23DE" w:rsidRPr="00125A4C">
        <w:rPr>
          <w:lang w:val="de-DE"/>
        </w:rPr>
        <w:t>MK</w:t>
      </w:r>
      <w:r w:rsidR="00FE23DE">
        <w:rPr>
          <w:lang w:val="de-DE"/>
        </w:rPr>
        <w:t> </w:t>
      </w:r>
      <w:r w:rsidR="00FE23DE" w:rsidRPr="00125A4C">
        <w:rPr>
          <w:lang w:val="de-DE"/>
        </w:rPr>
        <w:t>140-5.1</w:t>
      </w:r>
      <w:r w:rsidR="00FE23DE">
        <w:rPr>
          <w:lang w:val="de-DE"/>
        </w:rPr>
        <w:t>.</w:t>
      </w:r>
      <w:r w:rsidR="009E660E">
        <w:rPr>
          <w:lang w:val="de-DE"/>
        </w:rPr>
        <w:t xml:space="preserve"> Die Geräte werden zwischen Oktober 2024 und Juli 2025 an unterschiedliche Standorte in Deutschland ausgeliefert</w:t>
      </w:r>
      <w:r w:rsidR="00F72A7B">
        <w:rPr>
          <w:lang w:val="de-DE"/>
        </w:rPr>
        <w:t>.</w:t>
      </w:r>
    </w:p>
    <w:p w14:paraId="39280493" w14:textId="068E4414" w:rsidR="002942A3" w:rsidRPr="00F13706" w:rsidRDefault="002942A3" w:rsidP="00A63877">
      <w:pPr>
        <w:pStyle w:val="Copyhead11Pt"/>
        <w:rPr>
          <w:lang w:val="de-DE"/>
        </w:rPr>
      </w:pPr>
      <w:r w:rsidRPr="00F13706">
        <w:rPr>
          <w:lang w:val="de-DE"/>
        </w:rPr>
        <w:t xml:space="preserve">Flottenerweiterung für </w:t>
      </w:r>
      <w:r w:rsidR="000942D9" w:rsidRPr="00F13706">
        <w:rPr>
          <w:lang w:val="de-DE"/>
        </w:rPr>
        <w:t>zwei</w:t>
      </w:r>
      <w:r w:rsidRPr="00F13706">
        <w:rPr>
          <w:lang w:val="de-DE"/>
        </w:rPr>
        <w:t xml:space="preserve"> Firmengruppen</w:t>
      </w:r>
    </w:p>
    <w:p w14:paraId="2A6BF9C5" w14:textId="4B5EB815" w:rsidR="007960AD" w:rsidRPr="00A63877" w:rsidRDefault="00B26853" w:rsidP="70878429">
      <w:pPr>
        <w:pStyle w:val="Copytext11Pt"/>
        <w:rPr>
          <w:rFonts w:asciiTheme="minorHAnsi" w:eastAsiaTheme="minorEastAsia" w:hAnsiTheme="minorHAnsi" w:cstheme="minorBidi"/>
          <w:b/>
          <w:lang w:val="de-DE"/>
        </w:rPr>
      </w:pPr>
      <w:r w:rsidRPr="00F13706">
        <w:rPr>
          <w:lang w:val="de-DE"/>
        </w:rPr>
        <w:t>Der Firmenverbund</w:t>
      </w:r>
      <w:r w:rsidR="008F438B" w:rsidRPr="00F13706">
        <w:rPr>
          <w:lang w:val="de-DE"/>
        </w:rPr>
        <w:t xml:space="preserve"> besteht aus </w:t>
      </w:r>
      <w:r w:rsidR="000942D9" w:rsidRPr="00F13706">
        <w:rPr>
          <w:lang w:val="de-DE"/>
        </w:rPr>
        <w:t>zwei</w:t>
      </w:r>
      <w:r w:rsidR="008F438B" w:rsidRPr="00F13706">
        <w:rPr>
          <w:lang w:val="de-DE"/>
        </w:rPr>
        <w:t xml:space="preserve"> Firmengruppen</w:t>
      </w:r>
      <w:r w:rsidR="005A541E" w:rsidRPr="00F13706">
        <w:rPr>
          <w:lang w:val="de-DE"/>
        </w:rPr>
        <w:t xml:space="preserve"> mit </w:t>
      </w:r>
      <w:r w:rsidR="00DD6B1D" w:rsidRPr="00F13706">
        <w:rPr>
          <w:lang w:val="de-DE"/>
        </w:rPr>
        <w:t>mehr als 2</w:t>
      </w:r>
      <w:r w:rsidR="001670D5" w:rsidRPr="00F13706">
        <w:rPr>
          <w:lang w:val="de-DE"/>
        </w:rPr>
        <w:t>5</w:t>
      </w:r>
      <w:r w:rsidR="008F438B" w:rsidRPr="00F13706">
        <w:rPr>
          <w:lang w:val="de-DE"/>
        </w:rPr>
        <w:t xml:space="preserve"> Niederlassungen in ganz Deutschland. Marcus Wittrock</w:t>
      </w:r>
      <w:r w:rsidR="001670D5" w:rsidRPr="00F13706">
        <w:rPr>
          <w:lang w:val="de-DE"/>
        </w:rPr>
        <w:t xml:space="preserve">, </w:t>
      </w:r>
      <w:r w:rsidR="008F438B" w:rsidRPr="00F13706">
        <w:rPr>
          <w:lang w:val="de-DE"/>
        </w:rPr>
        <w:t>einer</w:t>
      </w:r>
      <w:r w:rsidR="002E6105" w:rsidRPr="00F13706">
        <w:rPr>
          <w:lang w:val="de-DE"/>
        </w:rPr>
        <w:t xml:space="preserve"> der</w:t>
      </w:r>
      <w:r w:rsidR="008F438B" w:rsidRPr="00F13706">
        <w:rPr>
          <w:lang w:val="de-DE"/>
        </w:rPr>
        <w:t xml:space="preserve"> Geschäftsführer</w:t>
      </w:r>
      <w:r w:rsidR="001670D5" w:rsidRPr="00F13706">
        <w:rPr>
          <w:lang w:val="de-DE"/>
        </w:rPr>
        <w:t xml:space="preserve"> in </w:t>
      </w:r>
      <w:r w:rsidR="008F438B" w:rsidRPr="00F13706">
        <w:rPr>
          <w:lang w:val="de-DE"/>
        </w:rPr>
        <w:t xml:space="preserve">der </w:t>
      </w:r>
      <w:r w:rsidR="005A541E" w:rsidRPr="00F13706">
        <w:rPr>
          <w:lang w:val="de-DE"/>
        </w:rPr>
        <w:t>Wittrock-Gruppe</w:t>
      </w:r>
      <w:r w:rsidR="001670D5" w:rsidRPr="00F13706">
        <w:rPr>
          <w:lang w:val="de-DE"/>
        </w:rPr>
        <w:t>,</w:t>
      </w:r>
      <w:r w:rsidR="005A541E" w:rsidRPr="00F13706">
        <w:rPr>
          <w:lang w:val="de-DE"/>
        </w:rPr>
        <w:t xml:space="preserve"> </w:t>
      </w:r>
      <w:r w:rsidR="008F438B" w:rsidRPr="00F13706">
        <w:rPr>
          <w:lang w:val="de-DE"/>
        </w:rPr>
        <w:t xml:space="preserve">sagt: „Wir setzen schon </w:t>
      </w:r>
      <w:r w:rsidR="009F4B85" w:rsidRPr="00F13706">
        <w:rPr>
          <w:lang w:val="de-DE"/>
        </w:rPr>
        <w:t>seit 2003</w:t>
      </w:r>
      <w:r w:rsidR="008F438B" w:rsidRPr="00F13706">
        <w:rPr>
          <w:lang w:val="de-DE"/>
        </w:rPr>
        <w:t xml:space="preserve"> auf Mobilbaukrane und können somit unseren Kunden das volle Spektrum an mobilen Kranen anbieten.“ Oliver Hermann, ebenfalls Geschäftsführer </w:t>
      </w:r>
      <w:r w:rsidR="001670D5" w:rsidRPr="00F13706">
        <w:rPr>
          <w:lang w:val="de-DE"/>
        </w:rPr>
        <w:t xml:space="preserve">in </w:t>
      </w:r>
      <w:r w:rsidR="008F438B" w:rsidRPr="00F13706">
        <w:rPr>
          <w:lang w:val="de-DE"/>
        </w:rPr>
        <w:t>der Wittrock-Gruppe ergänzt: „Der Markt für MK-Krane hat sich in den letzten Jahren recht positiv für uns entwickelt. Inzwischen sind das gefragte Geräte – deshalb tauschen wir nicht nur aus, sondern erweitern auch die Flotte.“</w:t>
      </w:r>
      <w:r w:rsidR="002E6105" w:rsidRPr="00F13706">
        <w:rPr>
          <w:lang w:val="de-DE"/>
        </w:rPr>
        <w:t xml:space="preserve"> „Die eigenständigen</w:t>
      </w:r>
      <w:r w:rsidR="0096304A">
        <w:rPr>
          <w:lang w:val="de-DE"/>
        </w:rPr>
        <w:t xml:space="preserve"> und</w:t>
      </w:r>
      <w:r w:rsidR="002E6105" w:rsidRPr="00F13706">
        <w:rPr>
          <w:lang w:val="de-DE"/>
        </w:rPr>
        <w:t xml:space="preserve"> </w:t>
      </w:r>
      <w:r w:rsidR="001670D5" w:rsidRPr="00F13706">
        <w:rPr>
          <w:lang w:val="de-DE"/>
        </w:rPr>
        <w:t xml:space="preserve">familiengeführten </w:t>
      </w:r>
      <w:r w:rsidR="002E6105" w:rsidRPr="00F13706">
        <w:rPr>
          <w:lang w:val="de-DE"/>
        </w:rPr>
        <w:t>Firmengruppen arbeiten eng zusammen“, erklärt Temmo Niekamp. Zusammen mit Hermann Ulfer</w:t>
      </w:r>
      <w:r w:rsidR="00411A70" w:rsidRPr="00F13706">
        <w:rPr>
          <w:lang w:val="de-DE"/>
        </w:rPr>
        <w:t>t</w:t>
      </w:r>
      <w:r w:rsidR="002E6105" w:rsidRPr="00F13706">
        <w:rPr>
          <w:lang w:val="de-DE"/>
        </w:rPr>
        <w:t xml:space="preserve">s führt er die Ulferts-Gruppe und ist </w:t>
      </w:r>
      <w:r w:rsidR="005A541E" w:rsidRPr="00F13706">
        <w:rPr>
          <w:lang w:val="de-DE"/>
        </w:rPr>
        <w:t>ebenfalls</w:t>
      </w:r>
      <w:r w:rsidR="002E6105" w:rsidRPr="00F13706">
        <w:rPr>
          <w:lang w:val="de-DE"/>
        </w:rPr>
        <w:t xml:space="preserve"> Geschäftsführer </w:t>
      </w:r>
      <w:r w:rsidR="001670D5" w:rsidRPr="00F13706">
        <w:rPr>
          <w:lang w:val="de-DE"/>
        </w:rPr>
        <w:t>von</w:t>
      </w:r>
      <w:r w:rsidR="002E6105" w:rsidRPr="00F13706">
        <w:rPr>
          <w:lang w:val="de-DE"/>
        </w:rPr>
        <w:t xml:space="preserve"> Ulferts</w:t>
      </w:r>
      <w:r w:rsidR="005A541E" w:rsidRPr="00F13706">
        <w:rPr>
          <w:lang w:val="de-DE"/>
        </w:rPr>
        <w:t> </w:t>
      </w:r>
      <w:r w:rsidR="002E6105" w:rsidRPr="00F13706">
        <w:rPr>
          <w:lang w:val="de-DE"/>
        </w:rPr>
        <w:t>&amp;</w:t>
      </w:r>
      <w:r w:rsidR="005A541E" w:rsidRPr="00F13706">
        <w:rPr>
          <w:lang w:val="de-DE"/>
        </w:rPr>
        <w:t> </w:t>
      </w:r>
      <w:r w:rsidR="002E6105" w:rsidRPr="00F13706">
        <w:rPr>
          <w:lang w:val="de-DE"/>
        </w:rPr>
        <w:t>Wittrock</w:t>
      </w:r>
      <w:r w:rsidR="004B5E89" w:rsidRPr="00F13706">
        <w:rPr>
          <w:lang w:val="de-DE"/>
        </w:rPr>
        <w:t>.</w:t>
      </w:r>
      <w:r w:rsidR="00305B0F">
        <w:rPr>
          <w:lang w:val="de-DE"/>
        </w:rPr>
        <w:t xml:space="preserve"> </w:t>
      </w:r>
      <w:r w:rsidRPr="70878429">
        <w:rPr>
          <w:lang w:val="de-DE"/>
        </w:rPr>
        <w:br w:type="page"/>
      </w:r>
      <w:r w:rsidR="00CC7582" w:rsidRPr="00F13706">
        <w:rPr>
          <w:rStyle w:val="Copyhead11PtZchn"/>
          <w:rFonts w:eastAsiaTheme="minorEastAsia"/>
          <w:lang w:val="de-DE"/>
        </w:rPr>
        <w:lastRenderedPageBreak/>
        <w:t>Beliebt für den innerstädtischen Einsatz</w:t>
      </w:r>
    </w:p>
    <w:p w14:paraId="72F27408" w14:textId="2E5A6BDF" w:rsidR="009F7F12" w:rsidRPr="00F13706" w:rsidRDefault="00CC7582" w:rsidP="00A63877">
      <w:pPr>
        <w:pStyle w:val="Copytext11Pt"/>
        <w:rPr>
          <w:lang w:val="de-DE"/>
        </w:rPr>
      </w:pPr>
      <w:r w:rsidRPr="00F13706">
        <w:rPr>
          <w:lang w:val="de-DE"/>
        </w:rPr>
        <w:t>Der vierachsige Mobilbaukran MK 88-4.1 bietet eine maximale Reichweite von 45 Metern, der fünfachsige MK 140-5.1 kommt mit dem VarioJ</w:t>
      </w:r>
      <w:r w:rsidR="00286C84">
        <w:rPr>
          <w:lang w:val="de-DE"/>
        </w:rPr>
        <w:t>i</w:t>
      </w:r>
      <w:r w:rsidRPr="00F13706">
        <w:rPr>
          <w:lang w:val="de-DE"/>
        </w:rPr>
        <w:t xml:space="preserve">b auf eine maximale Reichweite von 65 Metern und Hakenhöhen bis zu 92 Metern. Alle Mobilbaukrane sind innerhalb kurzer Zeit einsatzbereit und können von einer Person transportiert, montiert und betrieben werden. Da sie nur wenig Platz benötigen, können sie dicht an Gebäude gestellt werden und eignen sich so besonders für Baustellen in Innenstädten. </w:t>
      </w:r>
      <w:r w:rsidR="009F7F12" w:rsidRPr="00F13706">
        <w:rPr>
          <w:lang w:val="de-DE"/>
        </w:rPr>
        <w:t>Alle bestellten Geräte sind mit einem Modul für den Personentransport ausgestattet. Personen können so ohne lange Vorlaufzeiten in den dafür vorgesehenen Transportmitteln befördert werden. Dazu werden die Krane mit einem optionalen, modularen Schaltschrank ausgestattet, der die Steuerung redundant absichert.</w:t>
      </w:r>
    </w:p>
    <w:p w14:paraId="5DC6BF0C" w14:textId="535807DF" w:rsidR="00125A4C" w:rsidRPr="00F13706" w:rsidRDefault="00AC3C53" w:rsidP="00A63877">
      <w:pPr>
        <w:pStyle w:val="Copyhead11Pt"/>
        <w:rPr>
          <w:lang w:val="de-DE"/>
        </w:rPr>
      </w:pPr>
      <w:r w:rsidRPr="00F13706">
        <w:rPr>
          <w:lang w:val="de-DE"/>
        </w:rPr>
        <w:t>Über d</w:t>
      </w:r>
      <w:r w:rsidR="00FE23DE" w:rsidRPr="00F13706">
        <w:rPr>
          <w:lang w:val="de-DE"/>
        </w:rPr>
        <w:t>en</w:t>
      </w:r>
      <w:r w:rsidRPr="00F13706">
        <w:rPr>
          <w:lang w:val="de-DE"/>
        </w:rPr>
        <w:t xml:space="preserve"> Firmen</w:t>
      </w:r>
      <w:r w:rsidR="00FE23DE" w:rsidRPr="00F13706">
        <w:rPr>
          <w:lang w:val="de-DE"/>
        </w:rPr>
        <w:t>verbund</w:t>
      </w:r>
    </w:p>
    <w:p w14:paraId="6AE1956C" w14:textId="3C8CE91E" w:rsidR="005D7C98" w:rsidRPr="00F13706" w:rsidRDefault="000942D9" w:rsidP="00A63877">
      <w:pPr>
        <w:pStyle w:val="Copytext11Pt"/>
        <w:rPr>
          <w:lang w:val="de-DE"/>
        </w:rPr>
      </w:pPr>
      <w:r w:rsidRPr="00F13706">
        <w:rPr>
          <w:lang w:val="de-DE"/>
        </w:rPr>
        <w:t>Herrmann</w:t>
      </w:r>
      <w:r w:rsidR="00A63877" w:rsidRPr="00F13706">
        <w:rPr>
          <w:lang w:val="de-DE"/>
        </w:rPr>
        <w:t> </w:t>
      </w:r>
      <w:r w:rsidRPr="00F13706">
        <w:rPr>
          <w:lang w:val="de-DE"/>
        </w:rPr>
        <w:t>&amp;</w:t>
      </w:r>
      <w:r w:rsidR="00A63877" w:rsidRPr="00F13706">
        <w:rPr>
          <w:lang w:val="de-DE"/>
        </w:rPr>
        <w:t> </w:t>
      </w:r>
      <w:r w:rsidRPr="00F13706">
        <w:rPr>
          <w:lang w:val="de-DE"/>
        </w:rPr>
        <w:t>Wittrock, Titschkus</w:t>
      </w:r>
      <w:r w:rsidR="00A63877" w:rsidRPr="00F13706">
        <w:rPr>
          <w:lang w:val="de-DE"/>
        </w:rPr>
        <w:t> </w:t>
      </w:r>
      <w:r w:rsidRPr="00F13706">
        <w:rPr>
          <w:lang w:val="de-DE"/>
        </w:rPr>
        <w:t>&amp;</w:t>
      </w:r>
      <w:r w:rsidR="00A63877" w:rsidRPr="00F13706">
        <w:rPr>
          <w:lang w:val="de-DE"/>
        </w:rPr>
        <w:t> </w:t>
      </w:r>
      <w:r w:rsidR="00721467" w:rsidRPr="00F13706">
        <w:rPr>
          <w:lang w:val="de-DE"/>
        </w:rPr>
        <w:t>Wittrock, Ulferts und Ulferts &amp; Wittrock</w:t>
      </w:r>
      <w:r w:rsidR="00125A4C" w:rsidRPr="00F13706">
        <w:rPr>
          <w:lang w:val="de-DE"/>
        </w:rPr>
        <w:t xml:space="preserve"> </w:t>
      </w:r>
      <w:r w:rsidR="00721467" w:rsidRPr="00F13706">
        <w:rPr>
          <w:lang w:val="de-DE"/>
        </w:rPr>
        <w:t>bieten eine breite Palette an Kranarbeiten und -vermietung, Schwertransporte und Schwermontagen an. Die Vermietung von Arbeitsbühnen, Teleskopstaplern und Gabelstaplern ist ein weiterer Schwerpunkt der Firmengruppe</w:t>
      </w:r>
      <w:r w:rsidRPr="00F13706">
        <w:rPr>
          <w:lang w:val="de-DE"/>
        </w:rPr>
        <w:t>.</w:t>
      </w:r>
      <w:r w:rsidR="00C97A8D" w:rsidRPr="00F13706">
        <w:rPr>
          <w:lang w:val="de-DE"/>
        </w:rPr>
        <w:t xml:space="preserve"> </w:t>
      </w:r>
      <w:r w:rsidR="00721467" w:rsidRPr="00F13706">
        <w:rPr>
          <w:lang w:val="de-DE"/>
        </w:rPr>
        <w:t xml:space="preserve">Die erste Kranvermietung startete 1970 in Bremen. Heute befinden sich im Fuhrpark der einzelnen Gesellschaften </w:t>
      </w:r>
      <w:r w:rsidR="002747F0" w:rsidRPr="00F13706">
        <w:rPr>
          <w:lang w:val="de-DE"/>
        </w:rPr>
        <w:t xml:space="preserve">14 </w:t>
      </w:r>
      <w:r w:rsidR="00721467" w:rsidRPr="00F13706">
        <w:rPr>
          <w:lang w:val="de-DE"/>
        </w:rPr>
        <w:t xml:space="preserve">Mobilbaukrane und über 200 Mobilkrane (bis 700 Tonnen Tragkraft), ebenso wie Raupenkrane bis 650 Tonnen. </w:t>
      </w:r>
      <w:r w:rsidR="00754750" w:rsidRPr="00F13706">
        <w:rPr>
          <w:lang w:val="de-DE"/>
        </w:rPr>
        <w:t xml:space="preserve">Ein </w:t>
      </w:r>
      <w:r w:rsidR="00721467" w:rsidRPr="00F13706">
        <w:rPr>
          <w:lang w:val="de-DE"/>
        </w:rPr>
        <w:t>Großteil der Krane stammt aus dem Hause Liebherr.</w:t>
      </w:r>
    </w:p>
    <w:p w14:paraId="092C52B4" w14:textId="77777777" w:rsidR="00414261" w:rsidRPr="00414261" w:rsidRDefault="00414261" w:rsidP="00414261">
      <w:pPr>
        <w:pStyle w:val="BoilerplateCopyhead9Pt"/>
        <w:rPr>
          <w:lang w:val="de-DE"/>
        </w:rPr>
      </w:pPr>
      <w:r w:rsidRPr="00414261">
        <w:rPr>
          <w:lang w:val="de-DE"/>
        </w:rPr>
        <w:t>Über die Liebherr-Sparte Turmdrehkrane</w:t>
      </w:r>
    </w:p>
    <w:p w14:paraId="6261629F" w14:textId="77777777" w:rsidR="00414261" w:rsidRPr="00414261" w:rsidRDefault="00414261" w:rsidP="00414261">
      <w:pPr>
        <w:pStyle w:val="BoilerplateCopytext9Pt"/>
        <w:rPr>
          <w:lang w:val="de-DE"/>
        </w:rPr>
      </w:pPr>
      <w:r w:rsidRPr="00414261">
        <w:rPr>
          <w:lang w:val="de-DE"/>
        </w:rPr>
        <w:t>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5007AD33" w:rsidR="009A3D17" w:rsidRPr="00DE6E5C" w:rsidRDefault="00333BA6" w:rsidP="009A3D17">
      <w:pPr>
        <w:pStyle w:val="BoilerplateCopyhead9Pt"/>
        <w:rPr>
          <w:lang w:val="de-DE"/>
        </w:rPr>
      </w:pPr>
      <w:r w:rsidRPr="00382221">
        <w:rPr>
          <w:lang w:val="de-DE"/>
        </w:rPr>
        <w:t>Über die Firmengruppe Liebherr</w:t>
      </w:r>
      <w:r>
        <w:rPr>
          <w:lang w:val="de-DE"/>
        </w:rPr>
        <w:t xml:space="preserve"> – 75 years of moving forward</w:t>
      </w:r>
    </w:p>
    <w:p w14:paraId="25592024" w14:textId="4027C359" w:rsidR="00125A4C" w:rsidRPr="006B2E47" w:rsidRDefault="00333BA6" w:rsidP="006B2E47">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w:t>
      </w:r>
    </w:p>
    <w:p w14:paraId="0F4A8DE0" w14:textId="77777777" w:rsidR="006B2E47" w:rsidRDefault="006B2E47">
      <w:pPr>
        <w:rPr>
          <w:rFonts w:ascii="Arial" w:eastAsia="Times New Roman" w:hAnsi="Arial" w:cs="Times New Roman"/>
          <w:b/>
          <w:szCs w:val="18"/>
          <w:lang w:eastAsia="de-DE"/>
        </w:rPr>
      </w:pPr>
      <w:r>
        <w:br w:type="page"/>
      </w:r>
    </w:p>
    <w:p w14:paraId="62450F59" w14:textId="0C45DEB0" w:rsidR="009A3D17" w:rsidRPr="008B5AF8" w:rsidRDefault="00F13706" w:rsidP="009A3D17">
      <w:pPr>
        <w:pStyle w:val="Copyhead11Pt"/>
        <w:rPr>
          <w:lang w:val="de-DE"/>
        </w:rPr>
      </w:pPr>
      <w:r>
        <w:rPr>
          <w:noProof/>
          <w:lang w:val="de-DE"/>
        </w:rPr>
        <w:lastRenderedPageBreak/>
        <w:drawing>
          <wp:anchor distT="0" distB="0" distL="114300" distR="114300" simplePos="0" relativeHeight="251659264" behindDoc="0" locked="0" layoutInCell="1" allowOverlap="1" wp14:anchorId="6718B35B" wp14:editId="2AA6CA95">
            <wp:simplePos x="0" y="0"/>
            <wp:positionH relativeFrom="margin">
              <wp:posOffset>-6985</wp:posOffset>
            </wp:positionH>
            <wp:positionV relativeFrom="paragraph">
              <wp:posOffset>229870</wp:posOffset>
            </wp:positionV>
            <wp:extent cx="2685988" cy="1789430"/>
            <wp:effectExtent l="0" t="0" r="635" b="1270"/>
            <wp:wrapNone/>
            <wp:docPr id="2" name="Grafik 2" descr="Ein Bild, das Fahrzeug, Himmel, Landfahrzeug,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hrzeug, Himmel, Landfahrzeug, Screensho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9614" cy="1791846"/>
                    </a:xfrm>
                    <a:prstGeom prst="rect">
                      <a:avLst/>
                    </a:prstGeom>
                  </pic:spPr>
                </pic:pic>
              </a:graphicData>
            </a:graphic>
            <wp14:sizeRelH relativeFrom="margin">
              <wp14:pctWidth>0</wp14:pctWidth>
            </wp14:sizeRelH>
            <wp14:sizeRelV relativeFrom="margin">
              <wp14:pctHeight>0</wp14:pctHeight>
            </wp14:sizeRelV>
          </wp:anchor>
        </w:drawing>
      </w:r>
      <w:r w:rsidR="009A3D17" w:rsidRPr="008B5AF8">
        <w:rPr>
          <w:lang w:val="de-DE"/>
        </w:rPr>
        <w:t>Bild</w:t>
      </w:r>
    </w:p>
    <w:p w14:paraId="0E6AAA4B" w14:textId="5C0D2DF7" w:rsidR="009A3D17" w:rsidRPr="008B5AF8" w:rsidRDefault="009A3D17" w:rsidP="009A3D17"/>
    <w:p w14:paraId="2D13B45F" w14:textId="77777777" w:rsidR="009A3D17" w:rsidRPr="008B5AF8" w:rsidRDefault="009A3D17" w:rsidP="009A3D17"/>
    <w:p w14:paraId="67FB7208" w14:textId="77777777" w:rsidR="009A3D17" w:rsidRPr="008B5AF8" w:rsidRDefault="009A3D17" w:rsidP="009A3D17"/>
    <w:p w14:paraId="34528EB9" w14:textId="77777777"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B600637" w14:textId="34B68195" w:rsidR="009A3D17" w:rsidRPr="005618E9" w:rsidRDefault="002A6FF3" w:rsidP="009A3D17">
      <w:pPr>
        <w:pStyle w:val="Caption9Pt"/>
      </w:pPr>
      <w:r w:rsidRPr="002A6FF3">
        <w:t>liebherr-mk-88-4-1-mk-140-5-1-wittrock</w:t>
      </w:r>
      <w:r w:rsidR="00DE75EA">
        <w:t>-u</w:t>
      </w:r>
      <w:r w:rsidR="00DE75EA" w:rsidRPr="00F13706">
        <w:t>lferts</w:t>
      </w:r>
      <w:r w:rsidR="009A3D17" w:rsidRPr="005618E9">
        <w:t>.jpg</w:t>
      </w:r>
      <w:r w:rsidR="009A3D17" w:rsidRPr="005618E9">
        <w:br/>
      </w:r>
      <w:r w:rsidR="00F13706">
        <w:t>N</w:t>
      </w:r>
      <w:r w:rsidR="00F13706" w:rsidRPr="00F13706">
        <w:t>eun MK 88-4.1 und drei MK 140-5.1</w:t>
      </w:r>
      <w:r w:rsidR="00F13706">
        <w:t xml:space="preserve"> auf einen Schlag:</w:t>
      </w:r>
      <w:r w:rsidR="00F13706" w:rsidRPr="00F13706">
        <w:t xml:space="preserve"> </w:t>
      </w:r>
      <w:r w:rsidR="00F13706">
        <w:t xml:space="preserve">Der </w:t>
      </w:r>
      <w:r w:rsidR="00F13706" w:rsidRPr="00F13706">
        <w:t xml:space="preserve">Firmenverbund Wittrock und Ulferts </w:t>
      </w:r>
      <w:r w:rsidR="00F13706">
        <w:t>hat den größten Einzelauftrag in Deutschland für Liebherr-Mobilbaukrane getätigt.</w:t>
      </w:r>
    </w:p>
    <w:p w14:paraId="39230B42" w14:textId="77777777" w:rsidR="006B2E47" w:rsidRDefault="006B2E47" w:rsidP="009A3D17">
      <w:pPr>
        <w:pStyle w:val="Copyhead11Pt"/>
        <w:rPr>
          <w:lang w:val="de-DE"/>
        </w:rPr>
      </w:pPr>
    </w:p>
    <w:p w14:paraId="233BAB7D" w14:textId="1A2AA39A" w:rsidR="00F13706" w:rsidRDefault="00F13706" w:rsidP="009A3D17">
      <w:pPr>
        <w:pStyle w:val="Copyhead11Pt"/>
        <w:rPr>
          <w:lang w:val="de-DE"/>
        </w:rPr>
      </w:pPr>
    </w:p>
    <w:p w14:paraId="08BCF461" w14:textId="13F1AA68" w:rsidR="009A3D17" w:rsidRPr="00BA1DEA" w:rsidRDefault="00D63B50" w:rsidP="009A3D17">
      <w:pPr>
        <w:pStyle w:val="Copyhead11Pt"/>
        <w:rPr>
          <w:lang w:val="de-DE"/>
        </w:rPr>
      </w:pPr>
      <w:r>
        <w:rPr>
          <w:lang w:val="de-DE"/>
        </w:rPr>
        <w:t>Kontakt</w:t>
      </w:r>
    </w:p>
    <w:p w14:paraId="53F7E788" w14:textId="128B88D7" w:rsidR="009A3D17" w:rsidRPr="00313C6E" w:rsidRDefault="005B2B09" w:rsidP="009A3D17">
      <w:pPr>
        <w:pStyle w:val="Copytext11Pt"/>
        <w:rPr>
          <w:lang w:val="de-DE"/>
        </w:rPr>
      </w:pPr>
      <w:r w:rsidRPr="00313C6E">
        <w:rPr>
          <w:lang w:val="de-DE"/>
        </w:rPr>
        <w:t>Astrid Kuzia</w:t>
      </w:r>
      <w:r w:rsidRPr="00313C6E">
        <w:rPr>
          <w:lang w:val="de-DE"/>
        </w:rPr>
        <w:br/>
        <w:t>Communication Specialist</w:t>
      </w:r>
      <w:r w:rsidRPr="00313C6E">
        <w:rPr>
          <w:lang w:val="de-DE"/>
        </w:rPr>
        <w:br/>
        <w:t>Telefon: +49 7351 / 41 – 4044</w:t>
      </w:r>
      <w:r w:rsidRPr="00313C6E">
        <w:rPr>
          <w:lang w:val="de-DE"/>
        </w:rPr>
        <w:br/>
        <w:t>E-Mail: astrid.kuzia@liebherr.com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3E3AD631" w:rsidR="00B81ED6" w:rsidRPr="00B81ED6" w:rsidRDefault="005B2B09" w:rsidP="009A3D17">
      <w:pPr>
        <w:pStyle w:val="Copytext11Pt"/>
        <w:rPr>
          <w:lang w:val="de-DE"/>
        </w:rPr>
      </w:pPr>
      <w:r w:rsidRPr="002B1AE8">
        <w:rPr>
          <w:lang w:val="de-DE"/>
        </w:rPr>
        <w:t>Liebherr-Werk Biberach GmbH</w:t>
      </w:r>
      <w:r w:rsidR="009A3D17" w:rsidRPr="00BA1DEA">
        <w:rPr>
          <w:lang w:val="de-DE"/>
        </w:rPr>
        <w:br/>
      </w:r>
      <w:r w:rsidRPr="002B1AE8">
        <w:rPr>
          <w:lang w:val="de-DE"/>
        </w:rPr>
        <w:t>Biberach</w:t>
      </w:r>
      <w:r w:rsidR="009A3D17" w:rsidRPr="00BA1DEA">
        <w:rPr>
          <w:lang w:val="de-DE"/>
        </w:rPr>
        <w:t> / </w:t>
      </w:r>
      <w:r w:rsidRPr="002B1AE8">
        <w:rPr>
          <w:lang w:val="de-DE"/>
        </w:rPr>
        <w:t>Deutschland</w:t>
      </w:r>
      <w:r w:rsidR="009A3D17" w:rsidRPr="00BA1DEA">
        <w:rPr>
          <w:lang w:val="de-DE"/>
        </w:rPr>
        <w:br/>
      </w:r>
      <w:hyperlink r:id="rId12" w:history="1">
        <w:r w:rsidR="009A3D17" w:rsidRPr="00BA1DEA">
          <w:rPr>
            <w:lang w:val="de-DE"/>
          </w:rPr>
          <w:t>www.liebherr.com</w:t>
        </w:r>
      </w:hyperlink>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C874" w14:textId="77777777" w:rsidR="00067487" w:rsidRDefault="00067487" w:rsidP="00B81ED6">
      <w:pPr>
        <w:spacing w:after="0" w:line="240" w:lineRule="auto"/>
      </w:pPr>
      <w:r>
        <w:separator/>
      </w:r>
    </w:p>
  </w:endnote>
  <w:endnote w:type="continuationSeparator" w:id="0">
    <w:p w14:paraId="7362EE4D" w14:textId="77777777" w:rsidR="00067487" w:rsidRDefault="00067487" w:rsidP="00B81ED6">
      <w:pPr>
        <w:spacing w:after="0" w:line="240" w:lineRule="auto"/>
      </w:pPr>
      <w:r>
        <w:continuationSeparator/>
      </w:r>
    </w:p>
  </w:endnote>
  <w:endnote w:type="continuationNotice" w:id="1">
    <w:p w14:paraId="47A0E0ED" w14:textId="77777777" w:rsidR="00067487" w:rsidRDefault="00067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0399BE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6304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6304A">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6304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96304A">
      <w:rPr>
        <w:rFonts w:ascii="Arial" w:hAnsi="Arial" w:cs="Arial"/>
      </w:rPr>
      <w:fldChar w:fldCharType="separate"/>
    </w:r>
    <w:r w:rsidR="0096304A">
      <w:rPr>
        <w:rFonts w:ascii="Arial" w:hAnsi="Arial" w:cs="Arial"/>
        <w:noProof/>
      </w:rPr>
      <w:t>2</w:t>
    </w:r>
    <w:r w:rsidR="0096304A" w:rsidRPr="0093605C">
      <w:rPr>
        <w:rFonts w:ascii="Arial" w:hAnsi="Arial" w:cs="Arial"/>
        <w:noProof/>
      </w:rPr>
      <w:t>/</w:t>
    </w:r>
    <w:r w:rsidR="0096304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7EC1" w14:textId="77777777" w:rsidR="00067487" w:rsidRDefault="00067487" w:rsidP="00B81ED6">
      <w:pPr>
        <w:spacing w:after="0" w:line="240" w:lineRule="auto"/>
      </w:pPr>
      <w:r>
        <w:separator/>
      </w:r>
    </w:p>
  </w:footnote>
  <w:footnote w:type="continuationSeparator" w:id="0">
    <w:p w14:paraId="2846D3C0" w14:textId="77777777" w:rsidR="00067487" w:rsidRDefault="00067487" w:rsidP="00B81ED6">
      <w:pPr>
        <w:spacing w:after="0" w:line="240" w:lineRule="auto"/>
      </w:pPr>
      <w:r>
        <w:continuationSeparator/>
      </w:r>
    </w:p>
  </w:footnote>
  <w:footnote w:type="continuationNotice" w:id="1">
    <w:p w14:paraId="7C926849" w14:textId="77777777" w:rsidR="00067487" w:rsidRDefault="00067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011680198">
    <w:abstractNumId w:val="0"/>
  </w:num>
  <w:num w:numId="2" w16cid:durableId="165147160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9035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67487"/>
    <w:rsid w:val="000925AB"/>
    <w:rsid w:val="000942D9"/>
    <w:rsid w:val="000A1DBB"/>
    <w:rsid w:val="000B5ACA"/>
    <w:rsid w:val="000D12C7"/>
    <w:rsid w:val="000E3C3F"/>
    <w:rsid w:val="000F3ACA"/>
    <w:rsid w:val="00125A4C"/>
    <w:rsid w:val="001419B4"/>
    <w:rsid w:val="00145DB7"/>
    <w:rsid w:val="001474FE"/>
    <w:rsid w:val="00154DD5"/>
    <w:rsid w:val="001670D5"/>
    <w:rsid w:val="001A1AD7"/>
    <w:rsid w:val="001D60C4"/>
    <w:rsid w:val="00200DA4"/>
    <w:rsid w:val="00207A18"/>
    <w:rsid w:val="00217E6C"/>
    <w:rsid w:val="002667E3"/>
    <w:rsid w:val="002747F0"/>
    <w:rsid w:val="00286C84"/>
    <w:rsid w:val="002942A3"/>
    <w:rsid w:val="002A6FF3"/>
    <w:rsid w:val="002B5B8D"/>
    <w:rsid w:val="002C3350"/>
    <w:rsid w:val="002E6105"/>
    <w:rsid w:val="002F11C0"/>
    <w:rsid w:val="002F4CFD"/>
    <w:rsid w:val="00305B0F"/>
    <w:rsid w:val="0030753F"/>
    <w:rsid w:val="00313C6E"/>
    <w:rsid w:val="00327624"/>
    <w:rsid w:val="00333BA6"/>
    <w:rsid w:val="003434D0"/>
    <w:rsid w:val="003524D2"/>
    <w:rsid w:val="00357B11"/>
    <w:rsid w:val="003936A6"/>
    <w:rsid w:val="00411A70"/>
    <w:rsid w:val="00414261"/>
    <w:rsid w:val="00416A63"/>
    <w:rsid w:val="00416C13"/>
    <w:rsid w:val="004B5E89"/>
    <w:rsid w:val="004C669D"/>
    <w:rsid w:val="004D763B"/>
    <w:rsid w:val="004F6376"/>
    <w:rsid w:val="00556698"/>
    <w:rsid w:val="00567362"/>
    <w:rsid w:val="005A541E"/>
    <w:rsid w:val="005B2B09"/>
    <w:rsid w:val="005D4125"/>
    <w:rsid w:val="005D7C98"/>
    <w:rsid w:val="00602570"/>
    <w:rsid w:val="0065060B"/>
    <w:rsid w:val="00652E53"/>
    <w:rsid w:val="00657119"/>
    <w:rsid w:val="00675153"/>
    <w:rsid w:val="00686F0D"/>
    <w:rsid w:val="006B2E47"/>
    <w:rsid w:val="006F248E"/>
    <w:rsid w:val="00715777"/>
    <w:rsid w:val="00721467"/>
    <w:rsid w:val="007460F8"/>
    <w:rsid w:val="00747169"/>
    <w:rsid w:val="00754750"/>
    <w:rsid w:val="00761197"/>
    <w:rsid w:val="0076258E"/>
    <w:rsid w:val="00764961"/>
    <w:rsid w:val="007960AD"/>
    <w:rsid w:val="007C2DD9"/>
    <w:rsid w:val="007D3AB9"/>
    <w:rsid w:val="007F2586"/>
    <w:rsid w:val="00824226"/>
    <w:rsid w:val="00864281"/>
    <w:rsid w:val="008751F6"/>
    <w:rsid w:val="00897B5C"/>
    <w:rsid w:val="008A67AE"/>
    <w:rsid w:val="008B498A"/>
    <w:rsid w:val="008F438B"/>
    <w:rsid w:val="009169F9"/>
    <w:rsid w:val="0092074A"/>
    <w:rsid w:val="009237B3"/>
    <w:rsid w:val="0093605C"/>
    <w:rsid w:val="00953ED4"/>
    <w:rsid w:val="0096304A"/>
    <w:rsid w:val="00965077"/>
    <w:rsid w:val="009A3D17"/>
    <w:rsid w:val="009C4C3D"/>
    <w:rsid w:val="009E225E"/>
    <w:rsid w:val="009E660E"/>
    <w:rsid w:val="009F4B85"/>
    <w:rsid w:val="009F7F12"/>
    <w:rsid w:val="00A2484C"/>
    <w:rsid w:val="00A261BF"/>
    <w:rsid w:val="00A63877"/>
    <w:rsid w:val="00A82D3C"/>
    <w:rsid w:val="00AC2129"/>
    <w:rsid w:val="00AC3C53"/>
    <w:rsid w:val="00AF1F99"/>
    <w:rsid w:val="00B26853"/>
    <w:rsid w:val="00B81ED6"/>
    <w:rsid w:val="00BA787D"/>
    <w:rsid w:val="00BB0BFF"/>
    <w:rsid w:val="00BD7045"/>
    <w:rsid w:val="00C464EC"/>
    <w:rsid w:val="00C77574"/>
    <w:rsid w:val="00C96EAE"/>
    <w:rsid w:val="00C97A8D"/>
    <w:rsid w:val="00CA240D"/>
    <w:rsid w:val="00CB2C15"/>
    <w:rsid w:val="00CB7A4B"/>
    <w:rsid w:val="00CC7582"/>
    <w:rsid w:val="00CD50A6"/>
    <w:rsid w:val="00D14F57"/>
    <w:rsid w:val="00D63B50"/>
    <w:rsid w:val="00D960D9"/>
    <w:rsid w:val="00DD6B1D"/>
    <w:rsid w:val="00DE75EA"/>
    <w:rsid w:val="00DF40C0"/>
    <w:rsid w:val="00E260E6"/>
    <w:rsid w:val="00E32363"/>
    <w:rsid w:val="00E847CC"/>
    <w:rsid w:val="00EA26F3"/>
    <w:rsid w:val="00F06F88"/>
    <w:rsid w:val="00F13706"/>
    <w:rsid w:val="00F5095D"/>
    <w:rsid w:val="00F72A7B"/>
    <w:rsid w:val="00FB10F9"/>
    <w:rsid w:val="00FE0672"/>
    <w:rsid w:val="00FE23DE"/>
    <w:rsid w:val="1A227076"/>
    <w:rsid w:val="2663365C"/>
    <w:rsid w:val="33A4A9D4"/>
    <w:rsid w:val="592C84CC"/>
    <w:rsid w:val="5C3FBFD7"/>
    <w:rsid w:val="62EEFEE0"/>
    <w:rsid w:val="63A6D47D"/>
    <w:rsid w:val="693A55E0"/>
    <w:rsid w:val="70878429"/>
    <w:rsid w:val="75835C5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A9D8A"/>
  <w15:chartTrackingRefBased/>
  <w15:docId w15:val="{300FACA1-4753-4DBF-BCED-294F86F7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BesuchterLink">
    <w:name w:val="FollowedHyperlink"/>
    <w:basedOn w:val="Absatz-Standardschriftart"/>
    <w:uiPriority w:val="99"/>
    <w:semiHidden/>
    <w:unhideWhenUsed/>
    <w:rsid w:val="001474FE"/>
    <w:rPr>
      <w:color w:val="954F72" w:themeColor="followedHyperlink"/>
      <w:u w:val="single"/>
    </w:rPr>
  </w:style>
  <w:style w:type="character" w:styleId="Kommentarzeichen">
    <w:name w:val="annotation reference"/>
    <w:basedOn w:val="Absatz-Standardschriftart"/>
    <w:uiPriority w:val="99"/>
    <w:semiHidden/>
    <w:unhideWhenUsed/>
    <w:rsid w:val="009F4B85"/>
    <w:rPr>
      <w:sz w:val="16"/>
      <w:szCs w:val="16"/>
    </w:rPr>
  </w:style>
  <w:style w:type="paragraph" w:styleId="Kommentartext">
    <w:name w:val="annotation text"/>
    <w:basedOn w:val="Standard"/>
    <w:link w:val="KommentartextZchn"/>
    <w:uiPriority w:val="99"/>
    <w:unhideWhenUsed/>
    <w:rsid w:val="009F4B85"/>
    <w:pPr>
      <w:spacing w:line="240" w:lineRule="auto"/>
    </w:pPr>
    <w:rPr>
      <w:sz w:val="20"/>
      <w:szCs w:val="20"/>
    </w:rPr>
  </w:style>
  <w:style w:type="character" w:customStyle="1" w:styleId="KommentartextZchn">
    <w:name w:val="Kommentartext Zchn"/>
    <w:basedOn w:val="Absatz-Standardschriftart"/>
    <w:link w:val="Kommentartext"/>
    <w:uiPriority w:val="99"/>
    <w:rsid w:val="009F4B85"/>
    <w:rPr>
      <w:sz w:val="20"/>
      <w:szCs w:val="20"/>
    </w:rPr>
  </w:style>
  <w:style w:type="paragraph" w:styleId="Kommentarthema">
    <w:name w:val="annotation subject"/>
    <w:basedOn w:val="Kommentartext"/>
    <w:next w:val="Kommentartext"/>
    <w:link w:val="KommentarthemaZchn"/>
    <w:uiPriority w:val="99"/>
    <w:semiHidden/>
    <w:unhideWhenUsed/>
    <w:rsid w:val="009F4B85"/>
    <w:rPr>
      <w:b/>
      <w:bCs/>
    </w:rPr>
  </w:style>
  <w:style w:type="character" w:customStyle="1" w:styleId="KommentarthemaZchn">
    <w:name w:val="Kommentarthema Zchn"/>
    <w:basedOn w:val="KommentartextZchn"/>
    <w:link w:val="Kommentarthema"/>
    <w:uiPriority w:val="99"/>
    <w:semiHidden/>
    <w:rsid w:val="009F4B85"/>
    <w:rPr>
      <w:b/>
      <w:bCs/>
      <w:sz w:val="20"/>
      <w:szCs w:val="20"/>
    </w:rPr>
  </w:style>
  <w:style w:type="character" w:styleId="NichtaufgelsteErwhnung">
    <w:name w:val="Unresolved Mention"/>
    <w:basedOn w:val="Absatz-Standardschriftart"/>
    <w:uiPriority w:val="99"/>
    <w:semiHidden/>
    <w:unhideWhenUsed/>
    <w:rsid w:val="009F4B85"/>
    <w:rPr>
      <w:color w:val="605E5C"/>
      <w:shd w:val="clear" w:color="auto" w:fill="E1DFDD"/>
    </w:rPr>
  </w:style>
  <w:style w:type="paragraph" w:styleId="berarbeitung">
    <w:name w:val="Revision"/>
    <w:hidden/>
    <w:uiPriority w:val="99"/>
    <w:semiHidden/>
    <w:rsid w:val="006F248E"/>
    <w:pPr>
      <w:spacing w:after="0" w:line="240" w:lineRule="auto"/>
    </w:pPr>
  </w:style>
  <w:style w:type="paragraph" w:styleId="Sprechblasentext">
    <w:name w:val="Balloon Text"/>
    <w:basedOn w:val="Standard"/>
    <w:link w:val="SprechblasentextZchn"/>
    <w:uiPriority w:val="99"/>
    <w:semiHidden/>
    <w:unhideWhenUsed/>
    <w:rsid w:val="006571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85BEB2DD87E64DA1E084AFD7418014" ma:contentTypeVersion="15" ma:contentTypeDescription="Create a new document." ma:contentTypeScope="" ma:versionID="266040584a4f0fce7f5b64db50ddc399">
  <xsd:schema xmlns:xsd="http://www.w3.org/2001/XMLSchema" xmlns:xs="http://www.w3.org/2001/XMLSchema" xmlns:p="http://schemas.microsoft.com/office/2006/metadata/properties" xmlns:ns3="a880e57d-6a0b-4a79-924b-b129ff172ad7" xmlns:ns4="51b64a07-1494-4ba0-a4f5-cba9db763b76" targetNamespace="http://schemas.microsoft.com/office/2006/metadata/properties" ma:root="true" ma:fieldsID="13991a8e97e1307e95259c9cdfab2b09" ns3:_="" ns4:_="">
    <xsd:import namespace="a880e57d-6a0b-4a79-924b-b129ff172ad7"/>
    <xsd:import namespace="51b64a07-1494-4ba0-a4f5-cba9db763b7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57d-6a0b-4a79-924b-b129ff172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64a07-1494-4ba0-a4f5-cba9db763b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880e57d-6a0b-4a79-924b-b129ff172a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09479-1345-448C-8531-1D6C3A795C5F}">
  <ds:schemaRefs>
    <ds:schemaRef ds:uri="http://schemas.microsoft.com/sharepoint/v3/contenttype/forms"/>
  </ds:schemaRefs>
</ds:datastoreItem>
</file>

<file path=customXml/itemProps2.xml><?xml version="1.0" encoding="utf-8"?>
<ds:datastoreItem xmlns:ds="http://schemas.openxmlformats.org/officeDocument/2006/customXml" ds:itemID="{12AAB8B9-9DB6-4233-A737-5C97EC569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0e57d-6a0b-4a79-924b-b129ff172ad7"/>
    <ds:schemaRef ds:uri="51b64a07-1494-4ba0-a4f5-cba9db763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338EF-537D-4020-AB2D-6D7A4B7EEDCF}">
  <ds:schemaRefs>
    <ds:schemaRef ds:uri="http://schemas.microsoft.com/office/2006/metadata/properties"/>
    <ds:schemaRef ds:uri="http://schemas.microsoft.com/office/infopath/2007/PartnerControls"/>
    <ds:schemaRef ds:uri="a880e57d-6a0b-4a79-924b-b129ff172ad7"/>
  </ds:schemaRefs>
</ds:datastoreItem>
</file>

<file path=customXml/itemProps4.xml><?xml version="1.0" encoding="utf-8"?>
<ds:datastoreItem xmlns:ds="http://schemas.openxmlformats.org/officeDocument/2006/customXml" ds:itemID="{C94C1421-1A82-4161-B8AF-6E61F566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4542</Characters>
  <Application>Microsoft Office Word</Application>
  <DocSecurity>0</DocSecurity>
  <Lines>87</Lines>
  <Paragraphs>30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5400</CharactersWithSpaces>
  <SharedDoc>false</SharedDoc>
  <HLinks>
    <vt:vector size="12" baseType="variant">
      <vt:variant>
        <vt:i4>5636162</vt:i4>
      </vt:variant>
      <vt:variant>
        <vt:i4>0</vt:i4>
      </vt:variant>
      <vt:variant>
        <vt:i4>0</vt:i4>
      </vt:variant>
      <vt:variant>
        <vt:i4>5</vt:i4>
      </vt:variant>
      <vt:variant>
        <vt:lpwstr>http://www.liebherr.com/</vt:lpwstr>
      </vt:variant>
      <vt:variant>
        <vt:lpwstr/>
      </vt:variant>
      <vt:variant>
        <vt:i4>2621474</vt:i4>
      </vt:variant>
      <vt:variant>
        <vt:i4>0</vt:i4>
      </vt:variant>
      <vt:variant>
        <vt:i4>0</vt:i4>
      </vt:variant>
      <vt:variant>
        <vt:i4>5</vt:i4>
      </vt:variant>
      <vt:variant>
        <vt:lpwstr>https://www.ulferts-wittrock.de/leistungen/kranarbeiten/mobilbaukrane/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10</cp:revision>
  <dcterms:created xsi:type="dcterms:W3CDTF">2024-06-28T07:51:00Z</dcterms:created>
  <dcterms:modified xsi:type="dcterms:W3CDTF">2024-07-22T12:50:00Z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0x010100C885BEB2DD87E64DA1E084AFD7418014</vt:lpwstr>
  </property>
  <property fmtid="{D5CDD505-2E9C-101B-9397-08002B2CF9AE}" pid="3" name="Classification">
    <vt:lpwstr>for internal use</vt:lpwstr>
  </property>
</Properties>
</file>