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538D0" w14:textId="77777777" w:rsidR="00A731A6" w:rsidRPr="008A1A98" w:rsidRDefault="00E847CC" w:rsidP="00E847CC">
      <w:pPr>
        <w:pStyle w:val="Topline16Pt"/>
      </w:pPr>
      <w:r>
        <w:t>Communiqué de presse</w:t>
      </w:r>
    </w:p>
    <w:p w14:paraId="36113744" w14:textId="722512E8" w:rsidR="00E847CC" w:rsidRPr="00574AA2" w:rsidRDefault="00FD71F5" w:rsidP="00E847CC">
      <w:pPr>
        <w:pStyle w:val="HeadlineH233Pt"/>
        <w:spacing w:line="240" w:lineRule="auto"/>
        <w:rPr>
          <w:rFonts w:cs="Arial"/>
        </w:rPr>
      </w:pPr>
      <w:r>
        <w:t>Liebherr-</w:t>
      </w:r>
      <w:proofErr w:type="spellStart"/>
      <w:r>
        <w:t>Mobilmix</w:t>
      </w:r>
      <w:proofErr w:type="spellEnd"/>
      <w:r>
        <w:t xml:space="preserve"> livre du béton de qualité pour l’industrie éolienne</w:t>
      </w:r>
    </w:p>
    <w:p w14:paraId="4D81EBEB" w14:textId="77777777" w:rsidR="00B81ED6" w:rsidRPr="001A3819" w:rsidRDefault="00B81ED6" w:rsidP="00B81ED6">
      <w:pPr>
        <w:pStyle w:val="HeadlineH233Pt"/>
        <w:spacing w:before="240" w:after="240" w:line="140" w:lineRule="exact"/>
        <w:rPr>
          <w:rFonts w:ascii="Tahoma" w:hAnsi="Tahoma" w:cs="Tahoma"/>
        </w:rPr>
      </w:pPr>
      <w:r>
        <w:rPr>
          <w:rFonts w:ascii="Tahoma" w:hAnsi="Tahoma"/>
        </w:rPr>
        <w:t>⸺</w:t>
      </w:r>
    </w:p>
    <w:p w14:paraId="0C446367" w14:textId="48695CC4" w:rsidR="007C4F2E" w:rsidRDefault="007E3FD0" w:rsidP="008A1A98">
      <w:pPr>
        <w:pStyle w:val="Bulletpoints11Pt"/>
      </w:pPr>
      <w:proofErr w:type="spellStart"/>
      <w:r>
        <w:t>Mobilmix</w:t>
      </w:r>
      <w:proofErr w:type="spellEnd"/>
      <w:r>
        <w:t xml:space="preserve"> 2.5 livre temporairement le béton pour les segments de tour</w:t>
      </w:r>
    </w:p>
    <w:p w14:paraId="21B8E390" w14:textId="66F6B6EB" w:rsidR="001D7C67" w:rsidRDefault="007E3FD0" w:rsidP="008A1A98">
      <w:pPr>
        <w:pStyle w:val="Bulletpoints11Pt"/>
      </w:pPr>
      <w:r>
        <w:t>La centrale à béton prend le relais pendant la modification de la centrale existante</w:t>
      </w:r>
    </w:p>
    <w:p w14:paraId="36BE4266" w14:textId="5FDD070A" w:rsidR="000E308E" w:rsidRDefault="000E308E" w:rsidP="008A1A98">
      <w:pPr>
        <w:pStyle w:val="Bulletpoints11Pt"/>
      </w:pPr>
      <w:r>
        <w:t>Malaxeur à cuve annulaire hautes performances RIV 2.5 avec des vitesses de rotation variables</w:t>
      </w:r>
    </w:p>
    <w:p w14:paraId="36A60F68" w14:textId="0BCC2F71" w:rsidR="007C4F2E" w:rsidRDefault="007E3FD0" w:rsidP="00574AA2">
      <w:pPr>
        <w:pStyle w:val="Bulletpoints11Pt"/>
      </w:pPr>
      <w:r>
        <w:t>La production d’éléments finis doit être alimentée en béton de manière continue et fiable</w:t>
      </w:r>
    </w:p>
    <w:p w14:paraId="74162413" w14:textId="52FE72FB" w:rsidR="00104287" w:rsidRDefault="003722D3" w:rsidP="002378CB">
      <w:pPr>
        <w:spacing w:before="240" w:after="300" w:line="300" w:lineRule="exact"/>
        <w:rPr>
          <w:rFonts w:ascii="Arial" w:hAnsi="Arial" w:cs="Arial"/>
          <w:b/>
          <w:bCs/>
        </w:rPr>
      </w:pPr>
      <w:r>
        <w:rPr>
          <w:rFonts w:ascii="Arial" w:hAnsi="Arial"/>
          <w:b/>
        </w:rPr>
        <w:t xml:space="preserve">L’entreprise </w:t>
      </w:r>
      <w:proofErr w:type="spellStart"/>
      <w:r>
        <w:rPr>
          <w:rFonts w:ascii="Arial" w:hAnsi="Arial"/>
          <w:b/>
        </w:rPr>
        <w:t>Enercon</w:t>
      </w:r>
      <w:proofErr w:type="spellEnd"/>
      <w:r>
        <w:rPr>
          <w:rFonts w:ascii="Arial" w:hAnsi="Arial"/>
          <w:b/>
        </w:rPr>
        <w:t xml:space="preserve"> à Emden a acheté en 2005 une centrale </w:t>
      </w:r>
      <w:proofErr w:type="spellStart"/>
      <w:r>
        <w:rPr>
          <w:rFonts w:ascii="Arial" w:hAnsi="Arial"/>
          <w:b/>
        </w:rPr>
        <w:t>Kombimix</w:t>
      </w:r>
      <w:proofErr w:type="spellEnd"/>
      <w:r>
        <w:rPr>
          <w:rFonts w:ascii="Arial" w:hAnsi="Arial"/>
          <w:b/>
        </w:rPr>
        <w:t xml:space="preserve"> 2.25 de Liebherr pour la production de segments de tour en béton. La centrale à béton a déjà été modifiée ou étendue plusieurs fois par le passé. Après la vente du site à l’entreprise </w:t>
      </w:r>
      <w:proofErr w:type="spellStart"/>
      <w:r>
        <w:rPr>
          <w:rFonts w:ascii="Arial" w:hAnsi="Arial"/>
          <w:b/>
        </w:rPr>
        <w:t>Bettels</w:t>
      </w:r>
      <w:proofErr w:type="spellEnd"/>
      <w:r>
        <w:rPr>
          <w:rFonts w:ascii="Arial" w:hAnsi="Arial"/>
          <w:b/>
        </w:rPr>
        <w:t xml:space="preserve"> </w:t>
      </w:r>
      <w:proofErr w:type="spellStart"/>
      <w:r>
        <w:rPr>
          <w:rFonts w:ascii="Arial" w:hAnsi="Arial"/>
          <w:b/>
        </w:rPr>
        <w:t>Betonfertigteile</w:t>
      </w:r>
      <w:proofErr w:type="spellEnd"/>
      <w:r>
        <w:rPr>
          <w:rFonts w:ascii="Arial" w:hAnsi="Arial"/>
          <w:b/>
        </w:rPr>
        <w:t xml:space="preserve"> </w:t>
      </w:r>
      <w:proofErr w:type="spellStart"/>
      <w:r>
        <w:rPr>
          <w:rFonts w:ascii="Arial" w:hAnsi="Arial"/>
          <w:b/>
        </w:rPr>
        <w:t>GmbH</w:t>
      </w:r>
      <w:proofErr w:type="spellEnd"/>
      <w:r>
        <w:rPr>
          <w:rFonts w:ascii="Arial" w:hAnsi="Arial"/>
          <w:b/>
        </w:rPr>
        <w:t xml:space="preserve">, la production a été étendue aux éléments </w:t>
      </w:r>
      <w:r w:rsidR="00BF317D">
        <w:rPr>
          <w:rFonts w:ascii="Arial" w:hAnsi="Arial"/>
          <w:b/>
        </w:rPr>
        <w:t>préfabriqu</w:t>
      </w:r>
      <w:r w:rsidR="001A5C7D">
        <w:rPr>
          <w:rFonts w:ascii="Arial" w:hAnsi="Arial"/>
          <w:b/>
        </w:rPr>
        <w:t>és</w:t>
      </w:r>
      <w:r>
        <w:rPr>
          <w:rFonts w:ascii="Arial" w:hAnsi="Arial"/>
          <w:b/>
        </w:rPr>
        <w:t xml:space="preserve"> de construction comme les éléments de pont. Les segments de tour en béton pour l’énergie éolienne font toujours partie de la gamme. La centrale existante doit maintenant être encore adaptée aux nouvelles exigences. Pour assurer la transition pendant la modification,</w:t>
      </w:r>
      <w:r w:rsidR="00794655" w:rsidRPr="00794655">
        <w:rPr>
          <w:rFonts w:ascii="Arial" w:hAnsi="Arial"/>
          <w:b/>
        </w:rPr>
        <w:t xml:space="preserve"> </w:t>
      </w:r>
      <w:proofErr w:type="spellStart"/>
      <w:r w:rsidR="00794655" w:rsidRPr="00794655">
        <w:rPr>
          <w:rFonts w:ascii="Arial" w:hAnsi="Arial"/>
          <w:b/>
        </w:rPr>
        <w:t>Bettels</w:t>
      </w:r>
      <w:proofErr w:type="spellEnd"/>
      <w:r w:rsidR="00794655" w:rsidRPr="00794655">
        <w:rPr>
          <w:rFonts w:ascii="Arial" w:hAnsi="Arial"/>
          <w:b/>
        </w:rPr>
        <w:t xml:space="preserve"> a opté pour </w:t>
      </w:r>
      <w:r w:rsidR="00794655">
        <w:rPr>
          <w:rFonts w:ascii="Arial" w:hAnsi="Arial"/>
          <w:b/>
        </w:rPr>
        <w:t xml:space="preserve">une centrale </w:t>
      </w:r>
      <w:proofErr w:type="spellStart"/>
      <w:r w:rsidR="00794655">
        <w:rPr>
          <w:rFonts w:ascii="Arial" w:hAnsi="Arial"/>
          <w:b/>
        </w:rPr>
        <w:t>Mobilmix</w:t>
      </w:r>
      <w:proofErr w:type="spellEnd"/>
      <w:r w:rsidR="00794655">
        <w:rPr>
          <w:rFonts w:ascii="Arial" w:hAnsi="Arial"/>
          <w:b/>
        </w:rPr>
        <w:t xml:space="preserve"> 2.5 hautement mobile de dernière génération de Liebherr.</w:t>
      </w:r>
    </w:p>
    <w:p w14:paraId="22C2C4C9" w14:textId="7EF1C07C" w:rsidR="00104287" w:rsidRPr="005D7B00" w:rsidRDefault="00812B7C" w:rsidP="00376C06">
      <w:pPr>
        <w:spacing w:after="300" w:line="300" w:lineRule="exact"/>
        <w:rPr>
          <w:rFonts w:ascii="Arial" w:hAnsi="Arial" w:cs="Arial"/>
          <w:shd w:val="clear" w:color="auto" w:fill="FFFFFF"/>
        </w:rPr>
      </w:pPr>
      <w:r>
        <w:rPr>
          <w:rFonts w:ascii="Arial" w:hAnsi="Arial" w:cs="Arial"/>
        </w:rPr>
        <w:t xml:space="preserve">Bad </w:t>
      </w:r>
      <w:proofErr w:type="spellStart"/>
      <w:r>
        <w:rPr>
          <w:rFonts w:ascii="Arial" w:hAnsi="Arial" w:cs="Arial"/>
        </w:rPr>
        <w:t>Schussenried</w:t>
      </w:r>
      <w:proofErr w:type="spellEnd"/>
      <w:r>
        <w:rPr>
          <w:rFonts w:ascii="Arial" w:hAnsi="Arial" w:cs="Arial"/>
        </w:rPr>
        <w:t xml:space="preserve"> (</w:t>
      </w:r>
      <w:proofErr w:type="spellStart"/>
      <w:r w:rsidR="00B51241" w:rsidRPr="00B51241">
        <w:rPr>
          <w:rFonts w:ascii="Arial" w:hAnsi="Arial" w:cs="Arial"/>
          <w:lang w:val="de-DE"/>
        </w:rPr>
        <w:t>Allemagne</w:t>
      </w:r>
      <w:proofErr w:type="spellEnd"/>
      <w:r>
        <w:rPr>
          <w:rFonts w:ascii="Arial" w:hAnsi="Arial" w:cs="Arial"/>
        </w:rPr>
        <w:t xml:space="preserve">), 29 </w:t>
      </w:r>
      <w:r w:rsidR="003F447F">
        <w:rPr>
          <w:rFonts w:ascii="Arial" w:hAnsi="Arial" w:cs="Arial"/>
        </w:rPr>
        <w:t>juillet</w:t>
      </w:r>
      <w:r>
        <w:rPr>
          <w:rFonts w:ascii="Arial" w:hAnsi="Arial" w:cs="Arial"/>
        </w:rPr>
        <w:t xml:space="preserve"> 2024 </w:t>
      </w:r>
      <w:r w:rsidR="00715C56">
        <w:rPr>
          <w:rFonts w:ascii="Arial" w:hAnsi="Arial" w:cs="Arial"/>
        </w:rPr>
        <w:t xml:space="preserve">− </w:t>
      </w:r>
      <w:r w:rsidR="007622D4">
        <w:rPr>
          <w:rFonts w:ascii="Arial" w:hAnsi="Arial"/>
        </w:rPr>
        <w:t xml:space="preserve">Lors de la modification de la centrale à béton </w:t>
      </w:r>
      <w:proofErr w:type="spellStart"/>
      <w:r w:rsidR="007622D4">
        <w:rPr>
          <w:rFonts w:ascii="Arial" w:hAnsi="Arial"/>
        </w:rPr>
        <w:t>Kombimix</w:t>
      </w:r>
      <w:proofErr w:type="spellEnd"/>
      <w:r w:rsidR="007622D4">
        <w:rPr>
          <w:rFonts w:ascii="Arial" w:hAnsi="Arial"/>
        </w:rPr>
        <w:t xml:space="preserve"> existante chez l’entreprise </w:t>
      </w:r>
      <w:proofErr w:type="spellStart"/>
      <w:r w:rsidR="007622D4">
        <w:rPr>
          <w:rFonts w:ascii="Arial" w:hAnsi="Arial"/>
        </w:rPr>
        <w:t>Bettels</w:t>
      </w:r>
      <w:proofErr w:type="spellEnd"/>
      <w:r w:rsidR="007622D4">
        <w:rPr>
          <w:rFonts w:ascii="Arial" w:hAnsi="Arial"/>
        </w:rPr>
        <w:t xml:space="preserve"> </w:t>
      </w:r>
      <w:proofErr w:type="spellStart"/>
      <w:r w:rsidR="007622D4">
        <w:rPr>
          <w:rFonts w:ascii="Arial" w:hAnsi="Arial"/>
        </w:rPr>
        <w:t>Betonfertigteile</w:t>
      </w:r>
      <w:proofErr w:type="spellEnd"/>
      <w:r w:rsidR="007622D4">
        <w:rPr>
          <w:rFonts w:ascii="Arial" w:hAnsi="Arial"/>
        </w:rPr>
        <w:t xml:space="preserve"> </w:t>
      </w:r>
      <w:proofErr w:type="spellStart"/>
      <w:r w:rsidR="007622D4">
        <w:rPr>
          <w:rFonts w:ascii="Arial" w:hAnsi="Arial"/>
        </w:rPr>
        <w:t>GmbH</w:t>
      </w:r>
      <w:proofErr w:type="spellEnd"/>
      <w:r w:rsidR="007622D4">
        <w:rPr>
          <w:rFonts w:ascii="Arial" w:hAnsi="Arial"/>
        </w:rPr>
        <w:t xml:space="preserve">, il fallait veiller à ce que les ateliers de production soient également alimentés de manière fiable en béton frais pendant toute la durée des travaux de modification. </w:t>
      </w:r>
      <w:r w:rsidR="007622D4">
        <w:rPr>
          <w:rFonts w:ascii="Arial" w:hAnsi="Arial"/>
          <w:shd w:val="clear" w:color="auto" w:fill="FFFFFF"/>
        </w:rPr>
        <w:t xml:space="preserve">Il fallait garantir une qualité de produit élevée et uniforme avant, pendant et après la modification. Chez </w:t>
      </w:r>
      <w:proofErr w:type="spellStart"/>
      <w:r w:rsidR="007622D4">
        <w:rPr>
          <w:rFonts w:ascii="Arial" w:hAnsi="Arial"/>
          <w:shd w:val="clear" w:color="auto" w:fill="FFFFFF"/>
        </w:rPr>
        <w:t>Bettels</w:t>
      </w:r>
      <w:proofErr w:type="spellEnd"/>
      <w:r w:rsidR="007622D4">
        <w:rPr>
          <w:rFonts w:ascii="Arial" w:hAnsi="Arial"/>
          <w:shd w:val="clear" w:color="auto" w:fill="FFFFFF"/>
        </w:rPr>
        <w:t xml:space="preserve"> </w:t>
      </w:r>
      <w:proofErr w:type="spellStart"/>
      <w:r w:rsidR="007622D4">
        <w:rPr>
          <w:rFonts w:ascii="Arial" w:hAnsi="Arial"/>
          <w:shd w:val="clear" w:color="auto" w:fill="FFFFFF"/>
        </w:rPr>
        <w:t>Betonfertigteile</w:t>
      </w:r>
      <w:proofErr w:type="spellEnd"/>
      <w:r w:rsidR="007622D4">
        <w:rPr>
          <w:rFonts w:ascii="Arial" w:hAnsi="Arial"/>
          <w:shd w:val="clear" w:color="auto" w:fill="FFFFFF"/>
        </w:rPr>
        <w:t xml:space="preserve"> </w:t>
      </w:r>
      <w:proofErr w:type="spellStart"/>
      <w:r w:rsidR="007622D4">
        <w:rPr>
          <w:rFonts w:ascii="Arial" w:hAnsi="Arial"/>
          <w:shd w:val="clear" w:color="auto" w:fill="FFFFFF"/>
        </w:rPr>
        <w:t>GmbH</w:t>
      </w:r>
      <w:proofErr w:type="spellEnd"/>
      <w:r w:rsidR="007622D4">
        <w:rPr>
          <w:rFonts w:ascii="Arial" w:hAnsi="Arial"/>
          <w:shd w:val="clear" w:color="auto" w:fill="FFFFFF"/>
        </w:rPr>
        <w:t xml:space="preserve">, les thèmes durabilité et protection de l’environnement revêtent une grande importance. Les investissements dans les technologies modernes pour des processus de production efficaces et une utilisation responsable des ressources étaient évidents dans ce contexte. Lors du choix d'une centrale </w:t>
      </w:r>
      <w:r w:rsidR="00E31F74">
        <w:rPr>
          <w:rFonts w:ascii="Arial" w:hAnsi="Arial"/>
          <w:shd w:val="clear" w:color="auto" w:fill="FFFFFF"/>
        </w:rPr>
        <w:t>temporaire</w:t>
      </w:r>
      <w:r w:rsidR="007622D4">
        <w:rPr>
          <w:rFonts w:ascii="Arial" w:hAnsi="Arial"/>
          <w:shd w:val="clear" w:color="auto" w:fill="FFFFFF"/>
        </w:rPr>
        <w:t>, il était important que la centrale puisse être réutilisée ultérieurement de manière flexible pour d’autres chantiers. Une application économe en temps et en coûts de la centrale a ainsi constitué un argument important.</w:t>
      </w:r>
    </w:p>
    <w:p w14:paraId="3E49A250" w14:textId="072EF4BF" w:rsidR="00363CC8" w:rsidRPr="005D7B00" w:rsidRDefault="00036484" w:rsidP="00376C06">
      <w:pPr>
        <w:spacing w:after="300" w:line="300" w:lineRule="exact"/>
        <w:rPr>
          <w:rFonts w:ascii="Arial" w:hAnsi="Arial" w:cs="Arial"/>
          <w:b/>
          <w:bCs/>
          <w:shd w:val="clear" w:color="auto" w:fill="FFFFFF"/>
        </w:rPr>
      </w:pPr>
      <w:proofErr w:type="spellStart"/>
      <w:r>
        <w:rPr>
          <w:rFonts w:ascii="Arial" w:hAnsi="Arial"/>
          <w:b/>
          <w:shd w:val="clear" w:color="auto" w:fill="FFFFFF"/>
        </w:rPr>
        <w:t>Mobilmix</w:t>
      </w:r>
      <w:proofErr w:type="spellEnd"/>
      <w:r>
        <w:rPr>
          <w:rFonts w:ascii="Arial" w:hAnsi="Arial"/>
          <w:b/>
          <w:shd w:val="clear" w:color="auto" w:fill="FFFFFF"/>
        </w:rPr>
        <w:t xml:space="preserve"> s’est distingué avec un montage économique et une mise en service rapide</w:t>
      </w:r>
    </w:p>
    <w:p w14:paraId="2665E8B7" w14:textId="49A68809" w:rsidR="00104287" w:rsidRPr="005D7B00" w:rsidRDefault="00104287" w:rsidP="00376C06">
      <w:pPr>
        <w:spacing w:after="300" w:line="300" w:lineRule="exact"/>
        <w:rPr>
          <w:rFonts w:ascii="Arial" w:hAnsi="Arial" w:cs="Arial"/>
        </w:rPr>
      </w:pPr>
      <w:r>
        <w:rPr>
          <w:rFonts w:ascii="Arial" w:hAnsi="Arial"/>
        </w:rPr>
        <w:t xml:space="preserve">Sur la base de ces exigences, </w:t>
      </w:r>
      <w:proofErr w:type="spellStart"/>
      <w:r>
        <w:rPr>
          <w:rFonts w:ascii="Arial" w:hAnsi="Arial"/>
        </w:rPr>
        <w:t>Bettels</w:t>
      </w:r>
      <w:proofErr w:type="spellEnd"/>
      <w:r>
        <w:rPr>
          <w:rFonts w:ascii="Arial" w:hAnsi="Arial"/>
        </w:rPr>
        <w:t xml:space="preserve"> a opté pour l’achat d’une centrale à béton Liebherr-</w:t>
      </w:r>
      <w:proofErr w:type="spellStart"/>
      <w:r>
        <w:rPr>
          <w:rFonts w:ascii="Arial" w:hAnsi="Arial"/>
        </w:rPr>
        <w:t>Mobilmix</w:t>
      </w:r>
      <w:proofErr w:type="spellEnd"/>
      <w:r>
        <w:rPr>
          <w:rFonts w:ascii="Arial" w:hAnsi="Arial"/>
        </w:rPr>
        <w:t xml:space="preserve"> de dernière génération pour prendre le relais pendant la modification. La centrale à béton </w:t>
      </w:r>
      <w:bookmarkStart w:id="0" w:name="_Hlk166502074"/>
      <w:proofErr w:type="spellStart"/>
      <w:r>
        <w:rPr>
          <w:rFonts w:ascii="Arial" w:hAnsi="Arial"/>
        </w:rPr>
        <w:t>Mobilmix</w:t>
      </w:r>
      <w:proofErr w:type="spellEnd"/>
      <w:r>
        <w:rPr>
          <w:rFonts w:ascii="Arial" w:hAnsi="Arial"/>
        </w:rPr>
        <w:t xml:space="preserve"> a, en raison de son montage rapide et économique, été un choix optimal</w:t>
      </w:r>
      <w:bookmarkEnd w:id="0"/>
      <w:r>
        <w:rPr>
          <w:rFonts w:ascii="Arial" w:hAnsi="Arial"/>
        </w:rPr>
        <w:t xml:space="preserve"> pour cette tâche. </w:t>
      </w:r>
      <w:r>
        <w:rPr>
          <w:rFonts w:ascii="Arial" w:hAnsi="Arial"/>
          <w:color w:val="000000"/>
          <w:shd w:val="clear" w:color="auto" w:fill="FFFFFF"/>
        </w:rPr>
        <w:t>Le concept rabattable innovant, combiné avec le précâblage en usine, permet un montage et une mise en service rapides. Grâce au modèle avec fondation en acier, appuis latéraux, aucun</w:t>
      </w:r>
      <w:r w:rsidR="00E31F74">
        <w:rPr>
          <w:rFonts w:ascii="Arial" w:hAnsi="Arial"/>
          <w:color w:val="000000"/>
          <w:shd w:val="clear" w:color="auto" w:fill="FFFFFF"/>
        </w:rPr>
        <w:t>e fondation</w:t>
      </w:r>
      <w:r>
        <w:rPr>
          <w:rFonts w:ascii="Arial" w:hAnsi="Arial"/>
          <w:color w:val="000000"/>
          <w:shd w:val="clear" w:color="auto" w:fill="FFFFFF"/>
        </w:rPr>
        <w:t xml:space="preserve"> n’est requis</w:t>
      </w:r>
      <w:r w:rsidR="00E31F74">
        <w:rPr>
          <w:rFonts w:ascii="Arial" w:hAnsi="Arial"/>
          <w:color w:val="000000"/>
          <w:shd w:val="clear" w:color="auto" w:fill="FFFFFF"/>
        </w:rPr>
        <w:t>e</w:t>
      </w:r>
      <w:r>
        <w:rPr>
          <w:rFonts w:ascii="Arial" w:hAnsi="Arial"/>
          <w:color w:val="000000"/>
          <w:shd w:val="clear" w:color="auto" w:fill="FFFFFF"/>
        </w:rPr>
        <w:t xml:space="preserve">. Une surface simple, plane et compacte suffit pour le montage de la </w:t>
      </w:r>
      <w:proofErr w:type="spellStart"/>
      <w:r>
        <w:rPr>
          <w:rFonts w:ascii="Arial" w:hAnsi="Arial"/>
          <w:color w:val="000000"/>
          <w:shd w:val="clear" w:color="auto" w:fill="FFFFFF"/>
        </w:rPr>
        <w:t>Mobilmix</w:t>
      </w:r>
      <w:proofErr w:type="spellEnd"/>
      <w:r>
        <w:rPr>
          <w:rFonts w:ascii="Arial" w:hAnsi="Arial"/>
          <w:color w:val="000000"/>
          <w:shd w:val="clear" w:color="auto" w:fill="FFFFFF"/>
        </w:rPr>
        <w:t>.</w:t>
      </w:r>
      <w:r>
        <w:rPr>
          <w:rFonts w:ascii="Arial" w:hAnsi="Arial"/>
        </w:rPr>
        <w:t xml:space="preserve"> </w:t>
      </w:r>
      <w:r>
        <w:rPr>
          <w:rFonts w:ascii="Arial" w:hAnsi="Arial"/>
          <w:color w:val="000000"/>
          <w:shd w:val="clear" w:color="auto" w:fill="FFFFFF"/>
        </w:rPr>
        <w:t xml:space="preserve">Cette conception permet une </w:t>
      </w:r>
      <w:r w:rsidR="00E31F74">
        <w:rPr>
          <w:rFonts w:ascii="Arial" w:hAnsi="Arial"/>
          <w:color w:val="000000"/>
          <w:shd w:val="clear" w:color="auto" w:fill="FFFFFF"/>
        </w:rPr>
        <w:lastRenderedPageBreak/>
        <w:t>installation</w:t>
      </w:r>
      <w:r>
        <w:rPr>
          <w:rFonts w:ascii="Arial" w:hAnsi="Arial"/>
          <w:color w:val="000000"/>
          <w:shd w:val="clear" w:color="auto" w:fill="FFFFFF"/>
        </w:rPr>
        <w:t xml:space="preserve"> rapide et simple de la centrale à béton. A</w:t>
      </w:r>
      <w:r>
        <w:rPr>
          <w:rFonts w:ascii="Arial" w:hAnsi="Arial"/>
        </w:rPr>
        <w:t xml:space="preserve">près l’utilisation provisoire, la centrale est immédiatement disponible pour d’autres </w:t>
      </w:r>
      <w:r w:rsidR="00E31F74">
        <w:rPr>
          <w:rFonts w:ascii="Arial" w:hAnsi="Arial"/>
        </w:rPr>
        <w:t>chantiers</w:t>
      </w:r>
      <w:r>
        <w:rPr>
          <w:rFonts w:ascii="Arial" w:hAnsi="Arial"/>
        </w:rPr>
        <w:t>.</w:t>
      </w:r>
    </w:p>
    <w:p w14:paraId="2E9D845B" w14:textId="3A5D2C5D" w:rsidR="00104287" w:rsidRPr="005D7B00" w:rsidRDefault="00036484" w:rsidP="00376C06">
      <w:pPr>
        <w:spacing w:after="300" w:line="300" w:lineRule="exact"/>
        <w:rPr>
          <w:rFonts w:ascii="Arial" w:hAnsi="Arial" w:cs="Arial"/>
        </w:rPr>
      </w:pPr>
      <w:r>
        <w:rPr>
          <w:rFonts w:ascii="Arial" w:hAnsi="Arial"/>
        </w:rPr>
        <w:t>L</w:t>
      </w:r>
      <w:r>
        <w:rPr>
          <w:rFonts w:ascii="Arial" w:hAnsi="Arial"/>
          <w:color w:val="000000"/>
          <w:shd w:val="clear" w:color="auto" w:fill="FFFFFF"/>
        </w:rPr>
        <w:t xml:space="preserve">ors du développement de la nouvelle centrale à béton </w:t>
      </w:r>
      <w:proofErr w:type="spellStart"/>
      <w:r>
        <w:rPr>
          <w:rFonts w:ascii="Arial" w:hAnsi="Arial"/>
          <w:color w:val="000000"/>
          <w:shd w:val="clear" w:color="auto" w:fill="FFFFFF"/>
        </w:rPr>
        <w:t>Mobilmix</w:t>
      </w:r>
      <w:proofErr w:type="spellEnd"/>
      <w:r>
        <w:rPr>
          <w:rFonts w:ascii="Arial" w:hAnsi="Arial"/>
          <w:color w:val="000000"/>
          <w:shd w:val="clear" w:color="auto" w:fill="FFFFFF"/>
        </w:rPr>
        <w:t xml:space="preserve"> de Liebherr, </w:t>
      </w:r>
      <w:r>
        <w:rPr>
          <w:rFonts w:ascii="Arial" w:hAnsi="Arial"/>
        </w:rPr>
        <w:t xml:space="preserve">une grande importance </w:t>
      </w:r>
      <w:r>
        <w:rPr>
          <w:rFonts w:ascii="Arial" w:hAnsi="Arial"/>
          <w:color w:val="000000"/>
          <w:shd w:val="clear" w:color="auto" w:fill="FFFFFF"/>
        </w:rPr>
        <w:t xml:space="preserve">a, outre un montage rapide, été accordée à une flexibilité élevée et une production de béton durable. La construction modulaire de la série </w:t>
      </w:r>
      <w:proofErr w:type="spellStart"/>
      <w:r>
        <w:rPr>
          <w:rFonts w:ascii="Arial" w:hAnsi="Arial"/>
          <w:color w:val="000000"/>
          <w:shd w:val="clear" w:color="auto" w:fill="FFFFFF"/>
        </w:rPr>
        <w:t>Mobilmix</w:t>
      </w:r>
      <w:proofErr w:type="spellEnd"/>
      <w:r>
        <w:rPr>
          <w:rFonts w:ascii="Arial" w:hAnsi="Arial"/>
          <w:color w:val="000000"/>
          <w:shd w:val="clear" w:color="auto" w:fill="FFFFFF"/>
        </w:rPr>
        <w:t xml:space="preserve"> offre une vaste palette d’options qui s’adaptent de manière flexible aux besoins du client. Une autre innovation importante de la centrale moderne est le lissage des pics de puissance électriques. Ceci est rendu possible par l’utilisation de </w:t>
      </w:r>
      <w:r w:rsidR="00E31F74">
        <w:rPr>
          <w:rFonts w:ascii="Arial" w:hAnsi="Arial"/>
          <w:color w:val="000000"/>
          <w:shd w:val="clear" w:color="auto" w:fill="FFFFFF"/>
        </w:rPr>
        <w:t>variateurs</w:t>
      </w:r>
      <w:r>
        <w:rPr>
          <w:rFonts w:ascii="Arial" w:hAnsi="Arial"/>
          <w:color w:val="000000"/>
          <w:shd w:val="clear" w:color="auto" w:fill="FFFFFF"/>
        </w:rPr>
        <w:t xml:space="preserve"> de fréquence et de leur paramétrage </w:t>
      </w:r>
      <w:proofErr w:type="spellStart"/>
      <w:r>
        <w:rPr>
          <w:rFonts w:ascii="Arial" w:hAnsi="Arial"/>
          <w:color w:val="000000"/>
          <w:shd w:val="clear" w:color="auto" w:fill="FFFFFF"/>
        </w:rPr>
        <w:t>LiPerformance</w:t>
      </w:r>
      <w:proofErr w:type="spellEnd"/>
      <w:r>
        <w:rPr>
          <w:rFonts w:ascii="Arial" w:hAnsi="Arial"/>
          <w:color w:val="000000"/>
          <w:shd w:val="clear" w:color="auto" w:fill="FFFFFF"/>
        </w:rPr>
        <w:t xml:space="preserve">, qui commandent de manière intelligente tous les entraînements de la centrale. Le passage à la nouvelle centrale </w:t>
      </w:r>
      <w:proofErr w:type="spellStart"/>
      <w:r>
        <w:rPr>
          <w:rFonts w:ascii="Arial" w:hAnsi="Arial"/>
          <w:color w:val="000000"/>
          <w:shd w:val="clear" w:color="auto" w:fill="FFFFFF"/>
        </w:rPr>
        <w:t>Mobilmix</w:t>
      </w:r>
      <w:proofErr w:type="spellEnd"/>
      <w:r>
        <w:rPr>
          <w:rFonts w:ascii="Arial" w:hAnsi="Arial"/>
          <w:color w:val="000000"/>
          <w:shd w:val="clear" w:color="auto" w:fill="FFFFFF"/>
        </w:rPr>
        <w:t xml:space="preserve"> a ainsi permis de réaliser un potentiel d’économie d’énergie jusqu’à 30 pour cent. Le dosage précis du ciment avec une précision de +/- 0,35 pour cent permet simultanément une utilisation efficace des ressources et veille ainsi à une production de béton économique et durable.</w:t>
      </w:r>
    </w:p>
    <w:p w14:paraId="215FEF7C" w14:textId="4704B561" w:rsidR="000E308E" w:rsidRPr="000E308E" w:rsidRDefault="000A6DE2" w:rsidP="00376C06">
      <w:pPr>
        <w:spacing w:after="300" w:line="300" w:lineRule="exact"/>
        <w:rPr>
          <w:rFonts w:ascii="Arial" w:hAnsi="Arial" w:cs="Arial"/>
          <w:b/>
          <w:bCs/>
          <w:color w:val="444444"/>
          <w:sz w:val="23"/>
          <w:szCs w:val="23"/>
          <w:shd w:val="clear" w:color="auto" w:fill="FFFFFF"/>
        </w:rPr>
      </w:pPr>
      <w:r>
        <w:rPr>
          <w:rFonts w:ascii="Arial" w:hAnsi="Arial"/>
          <w:b/>
          <w:color w:val="444444"/>
          <w:sz w:val="23"/>
          <w:shd w:val="clear" w:color="auto" w:fill="FFFFFF"/>
        </w:rPr>
        <w:t>Le malaxeur à cuve annulaire hautes performances est au cœur de la centrale</w:t>
      </w:r>
    </w:p>
    <w:p w14:paraId="14BA5317" w14:textId="11783762" w:rsidR="000E308E" w:rsidRDefault="00104287" w:rsidP="00376C06">
      <w:pPr>
        <w:spacing w:after="300" w:line="300" w:lineRule="exact"/>
        <w:rPr>
          <w:rFonts w:ascii="Arial" w:hAnsi="Arial" w:cs="Arial"/>
        </w:rPr>
      </w:pPr>
      <w:r>
        <w:rPr>
          <w:rFonts w:ascii="Arial" w:hAnsi="Arial"/>
        </w:rPr>
        <w:t xml:space="preserve">La nouvelle centrale à béton </w:t>
      </w:r>
      <w:proofErr w:type="spellStart"/>
      <w:r>
        <w:rPr>
          <w:rFonts w:ascii="Arial" w:hAnsi="Arial"/>
        </w:rPr>
        <w:t>Mobilmix</w:t>
      </w:r>
      <w:proofErr w:type="spellEnd"/>
      <w:r>
        <w:rPr>
          <w:rFonts w:ascii="Arial" w:hAnsi="Arial"/>
        </w:rPr>
        <w:t xml:space="preserve"> comprend un malaxeur à cuve annulaire RIV 2.5, qui permet de produire 100 m³ de béton </w:t>
      </w:r>
      <w:r w:rsidR="00E31F74">
        <w:rPr>
          <w:rFonts w:ascii="Arial" w:hAnsi="Arial"/>
        </w:rPr>
        <w:t>autoplaçant</w:t>
      </w:r>
      <w:r>
        <w:rPr>
          <w:rFonts w:ascii="Arial" w:hAnsi="Arial"/>
        </w:rPr>
        <w:t xml:space="preserve"> par heure avec un temps de </w:t>
      </w:r>
      <w:r w:rsidR="00E31F74">
        <w:rPr>
          <w:rFonts w:ascii="Arial" w:hAnsi="Arial"/>
        </w:rPr>
        <w:t>malaxage</w:t>
      </w:r>
      <w:r>
        <w:rPr>
          <w:rFonts w:ascii="Arial" w:hAnsi="Arial"/>
        </w:rPr>
        <w:t xml:space="preserve"> court. </w:t>
      </w:r>
      <w:r w:rsidR="00E31F74">
        <w:rPr>
          <w:rFonts w:ascii="Arial" w:hAnsi="Arial"/>
        </w:rPr>
        <w:t xml:space="preserve">Les variateurs de fréquences </w:t>
      </w:r>
      <w:r>
        <w:rPr>
          <w:rFonts w:ascii="Arial" w:hAnsi="Arial"/>
        </w:rPr>
        <w:t>permet</w:t>
      </w:r>
      <w:r w:rsidR="00E31F74">
        <w:rPr>
          <w:rFonts w:ascii="Arial" w:hAnsi="Arial"/>
        </w:rPr>
        <w:t>tent de piloter précisément le malaxeur et ainsi obtenir</w:t>
      </w:r>
      <w:r>
        <w:rPr>
          <w:rFonts w:ascii="Arial" w:hAnsi="Arial"/>
        </w:rPr>
        <w:t xml:space="preserve"> la fabrication </w:t>
      </w:r>
      <w:r w:rsidR="00317101">
        <w:rPr>
          <w:rFonts w:ascii="Arial" w:hAnsi="Arial"/>
        </w:rPr>
        <w:t xml:space="preserve">de béton </w:t>
      </w:r>
      <w:r>
        <w:rPr>
          <w:rFonts w:ascii="Arial" w:hAnsi="Arial"/>
        </w:rPr>
        <w:t xml:space="preserve">de classes de résistance maximales dans des temps de mélange courts. Ainsi : Les vitesses de rotation du </w:t>
      </w:r>
      <w:r w:rsidR="00317101">
        <w:rPr>
          <w:rFonts w:ascii="Arial" w:hAnsi="Arial"/>
        </w:rPr>
        <w:t xml:space="preserve">des doubles </w:t>
      </w:r>
      <w:r>
        <w:rPr>
          <w:rFonts w:ascii="Arial" w:hAnsi="Arial"/>
        </w:rPr>
        <w:t xml:space="preserve">tourbillons </w:t>
      </w:r>
      <w:r w:rsidR="00317101">
        <w:rPr>
          <w:rFonts w:ascii="Arial" w:hAnsi="Arial"/>
        </w:rPr>
        <w:t xml:space="preserve">du malaxeur </w:t>
      </w:r>
      <w:r>
        <w:rPr>
          <w:rFonts w:ascii="Arial" w:hAnsi="Arial"/>
        </w:rPr>
        <w:t xml:space="preserve">peuvent être </w:t>
      </w:r>
      <w:r w:rsidR="00317101">
        <w:rPr>
          <w:rFonts w:ascii="Arial" w:hAnsi="Arial"/>
        </w:rPr>
        <w:t>contrôlées</w:t>
      </w:r>
      <w:r>
        <w:rPr>
          <w:rFonts w:ascii="Arial" w:hAnsi="Arial"/>
        </w:rPr>
        <w:t xml:space="preserve"> indépendamment </w:t>
      </w:r>
      <w:r w:rsidR="00317101">
        <w:rPr>
          <w:rFonts w:ascii="Arial" w:hAnsi="Arial"/>
        </w:rPr>
        <w:t>de l’araignée principale du malaxeur</w:t>
      </w:r>
      <w:r>
        <w:rPr>
          <w:rFonts w:ascii="Arial" w:hAnsi="Arial"/>
        </w:rPr>
        <w:t xml:space="preserve">. Lors de la modification de la centrale existante, ce malaxeur à cuve annulaire hautes performances RIV 2.5 </w:t>
      </w:r>
      <w:r w:rsidR="00317101">
        <w:rPr>
          <w:rFonts w:ascii="Arial" w:hAnsi="Arial"/>
        </w:rPr>
        <w:t xml:space="preserve">sera </w:t>
      </w:r>
      <w:r>
        <w:rPr>
          <w:rFonts w:ascii="Arial" w:hAnsi="Arial"/>
        </w:rPr>
        <w:t>également</w:t>
      </w:r>
      <w:r w:rsidR="00317101">
        <w:rPr>
          <w:rFonts w:ascii="Arial" w:hAnsi="Arial"/>
        </w:rPr>
        <w:t xml:space="preserve"> installé.</w:t>
      </w:r>
    </w:p>
    <w:p w14:paraId="4034D1CC" w14:textId="312E43B4" w:rsidR="00104287" w:rsidRPr="005D7B00" w:rsidRDefault="00104287" w:rsidP="00376C06">
      <w:pPr>
        <w:spacing w:after="300" w:line="300" w:lineRule="exact"/>
        <w:rPr>
          <w:rFonts w:ascii="Arial" w:hAnsi="Arial" w:cs="Arial"/>
        </w:rPr>
      </w:pPr>
      <w:r>
        <w:rPr>
          <w:rFonts w:ascii="Arial" w:hAnsi="Arial"/>
        </w:rPr>
        <w:t>Le</w:t>
      </w:r>
      <w:r w:rsidR="00317101">
        <w:rPr>
          <w:rFonts w:ascii="Arial" w:hAnsi="Arial"/>
        </w:rPr>
        <w:t xml:space="preserve">s trémies </w:t>
      </w:r>
      <w:r>
        <w:rPr>
          <w:rFonts w:ascii="Arial" w:hAnsi="Arial"/>
        </w:rPr>
        <w:t xml:space="preserve">en ligne </w:t>
      </w:r>
      <w:proofErr w:type="gramStart"/>
      <w:r>
        <w:rPr>
          <w:rFonts w:ascii="Arial" w:hAnsi="Arial"/>
        </w:rPr>
        <w:t>a</w:t>
      </w:r>
      <w:proofErr w:type="gramEnd"/>
      <w:r>
        <w:rPr>
          <w:rFonts w:ascii="Arial" w:hAnsi="Arial"/>
        </w:rPr>
        <w:t xml:space="preserve"> un volume de stockage total de 140 m³, réparti dans cinq c</w:t>
      </w:r>
      <w:r w:rsidR="00317101">
        <w:rPr>
          <w:rFonts w:ascii="Arial" w:hAnsi="Arial"/>
        </w:rPr>
        <w:t>ase</w:t>
      </w:r>
      <w:r>
        <w:rPr>
          <w:rFonts w:ascii="Arial" w:hAnsi="Arial"/>
        </w:rPr>
        <w:t xml:space="preserve">s pour les granulats. Quatre silos à ciment de 120 tonnes chacun ont été installés pour le stockage du ciment. Un haut niveau de mobilité est ainsi également garanti avec le modèle sur fondations en acier. Les vis à ciment peuvent être transportées en une seule pièce et être montées et démontées en quelques heures si nécessaire. La centrale à béton est également dotée d’un </w:t>
      </w:r>
      <w:r w:rsidR="00317101">
        <w:rPr>
          <w:rFonts w:ascii="Arial" w:hAnsi="Arial"/>
        </w:rPr>
        <w:t>bardage</w:t>
      </w:r>
      <w:r>
        <w:rPr>
          <w:rFonts w:ascii="Arial" w:hAnsi="Arial"/>
        </w:rPr>
        <w:t xml:space="preserve"> intégral pour une utilisation en hiver et équipée d’un nettoyeur à haute pression </w:t>
      </w:r>
      <w:proofErr w:type="spellStart"/>
      <w:r>
        <w:rPr>
          <w:rFonts w:ascii="Arial" w:hAnsi="Arial"/>
        </w:rPr>
        <w:t>LiClean</w:t>
      </w:r>
      <w:proofErr w:type="spellEnd"/>
      <w:r>
        <w:rPr>
          <w:rFonts w:ascii="Arial" w:hAnsi="Arial"/>
        </w:rPr>
        <w:t xml:space="preserve"> et d’une commande de centrale MPS 3. </w:t>
      </w:r>
    </w:p>
    <w:p w14:paraId="4561683C" w14:textId="73155438" w:rsidR="00104287" w:rsidRPr="005D7B00" w:rsidRDefault="00D4274A" w:rsidP="00376C06">
      <w:pPr>
        <w:spacing w:after="300" w:line="300" w:lineRule="exact"/>
        <w:rPr>
          <w:rFonts w:ascii="Arial" w:hAnsi="Arial" w:cs="Arial"/>
          <w:b/>
          <w:bCs/>
        </w:rPr>
      </w:pPr>
      <w:r>
        <w:rPr>
          <w:rFonts w:ascii="Arial" w:hAnsi="Arial"/>
          <w:b/>
        </w:rPr>
        <w:t>Rapidement prêt</w:t>
      </w:r>
      <w:r w:rsidR="00317101">
        <w:rPr>
          <w:rFonts w:ascii="Arial" w:hAnsi="Arial"/>
          <w:b/>
        </w:rPr>
        <w:t>e</w:t>
      </w:r>
      <w:r>
        <w:rPr>
          <w:rFonts w:ascii="Arial" w:hAnsi="Arial"/>
          <w:b/>
        </w:rPr>
        <w:t xml:space="preserve"> pour l’utilisation</w:t>
      </w:r>
    </w:p>
    <w:p w14:paraId="44E89991" w14:textId="70EE4BB9" w:rsidR="00104287" w:rsidRPr="005D7B00" w:rsidRDefault="000A6DE2" w:rsidP="00376C06">
      <w:pPr>
        <w:spacing w:after="300" w:line="300" w:lineRule="exact"/>
        <w:rPr>
          <w:rFonts w:ascii="Arial" w:hAnsi="Arial" w:cs="Arial"/>
        </w:rPr>
      </w:pPr>
      <w:r>
        <w:rPr>
          <w:rFonts w:ascii="Arial" w:hAnsi="Arial"/>
        </w:rPr>
        <w:t xml:space="preserve">Grâce au concept rabattable avec précâblage en usine, le montage de la centrale </w:t>
      </w:r>
      <w:proofErr w:type="spellStart"/>
      <w:r>
        <w:rPr>
          <w:rFonts w:ascii="Arial" w:hAnsi="Arial"/>
        </w:rPr>
        <w:t>Mobilmix</w:t>
      </w:r>
      <w:proofErr w:type="spellEnd"/>
      <w:r>
        <w:rPr>
          <w:rFonts w:ascii="Arial" w:hAnsi="Arial"/>
        </w:rPr>
        <w:t xml:space="preserve"> a été extrêmement rapide et économique. En deux semaines, la centrale </w:t>
      </w:r>
      <w:proofErr w:type="spellStart"/>
      <w:r>
        <w:rPr>
          <w:rFonts w:ascii="Arial" w:hAnsi="Arial"/>
        </w:rPr>
        <w:t>Mobilmix</w:t>
      </w:r>
      <w:proofErr w:type="spellEnd"/>
      <w:r>
        <w:rPr>
          <w:rFonts w:ascii="Arial" w:hAnsi="Arial"/>
        </w:rPr>
        <w:t xml:space="preserve"> était prête à l’emploi et la modification de la centrale </w:t>
      </w:r>
      <w:proofErr w:type="spellStart"/>
      <w:r>
        <w:rPr>
          <w:rFonts w:ascii="Arial" w:hAnsi="Arial"/>
        </w:rPr>
        <w:t>Kombimix</w:t>
      </w:r>
      <w:proofErr w:type="spellEnd"/>
      <w:r>
        <w:rPr>
          <w:rFonts w:ascii="Arial" w:hAnsi="Arial"/>
        </w:rPr>
        <w:t xml:space="preserve"> existante a pu </w:t>
      </w:r>
      <w:r w:rsidR="00317101">
        <w:rPr>
          <w:rFonts w:ascii="Arial" w:hAnsi="Arial"/>
        </w:rPr>
        <w:t>commencer</w:t>
      </w:r>
      <w:r>
        <w:rPr>
          <w:rFonts w:ascii="Arial" w:hAnsi="Arial"/>
        </w:rPr>
        <w:t xml:space="preserve">. </w:t>
      </w:r>
    </w:p>
    <w:p w14:paraId="1479FBE5" w14:textId="77777777" w:rsidR="000E308E" w:rsidRPr="00812B7C" w:rsidRDefault="000E308E">
      <w:pPr>
        <w:pStyle w:val="BoilerplateCopyhead9Pt"/>
        <w:rPr>
          <w:b w:val="0"/>
          <w:bCs/>
          <w:sz w:val="22"/>
          <w:szCs w:val="22"/>
        </w:rPr>
      </w:pPr>
    </w:p>
    <w:p w14:paraId="48ED8856" w14:textId="4A6AD1E8" w:rsidR="007C4F2E" w:rsidRPr="003C7CC4" w:rsidRDefault="007C4F2E">
      <w:pPr>
        <w:pStyle w:val="BoilerplateCopyhead9Pt"/>
        <w:rPr>
          <w:lang w:val="de-DE"/>
        </w:rPr>
      </w:pPr>
      <w:r w:rsidRPr="003C7CC4">
        <w:rPr>
          <w:lang w:val="de-DE"/>
        </w:rPr>
        <w:t xml:space="preserve">À </w:t>
      </w:r>
      <w:proofErr w:type="spellStart"/>
      <w:r w:rsidRPr="003C7CC4">
        <w:rPr>
          <w:lang w:val="de-DE"/>
        </w:rPr>
        <w:t>propos</w:t>
      </w:r>
      <w:proofErr w:type="spellEnd"/>
      <w:r w:rsidRPr="003C7CC4">
        <w:rPr>
          <w:lang w:val="de-DE"/>
        </w:rPr>
        <w:t xml:space="preserve"> de Bettels Betonfertigteile GmbH</w:t>
      </w:r>
    </w:p>
    <w:p w14:paraId="2225C3A7" w14:textId="30CED894" w:rsidR="007F062A" w:rsidRDefault="007F062A" w:rsidP="000B704F">
      <w:pPr>
        <w:pStyle w:val="BoilerplateCopyhead9Pt"/>
        <w:rPr>
          <w:b w:val="0"/>
        </w:rPr>
      </w:pPr>
      <w:r>
        <w:rPr>
          <w:b w:val="0"/>
        </w:rPr>
        <w:t xml:space="preserve">Depuis de nombreuses années, l’entreprise </w:t>
      </w:r>
      <w:proofErr w:type="spellStart"/>
      <w:r>
        <w:rPr>
          <w:b w:val="0"/>
        </w:rPr>
        <w:t>Bettels</w:t>
      </w:r>
      <w:proofErr w:type="spellEnd"/>
      <w:r>
        <w:rPr>
          <w:b w:val="0"/>
        </w:rPr>
        <w:t xml:space="preserve"> </w:t>
      </w:r>
      <w:proofErr w:type="spellStart"/>
      <w:r>
        <w:rPr>
          <w:b w:val="0"/>
        </w:rPr>
        <w:t>Betonfertigteile</w:t>
      </w:r>
      <w:proofErr w:type="spellEnd"/>
      <w:r>
        <w:rPr>
          <w:b w:val="0"/>
        </w:rPr>
        <w:t xml:space="preserve"> </w:t>
      </w:r>
      <w:proofErr w:type="spellStart"/>
      <w:r>
        <w:rPr>
          <w:b w:val="0"/>
        </w:rPr>
        <w:t>GmbH</w:t>
      </w:r>
      <w:proofErr w:type="spellEnd"/>
      <w:r>
        <w:rPr>
          <w:b w:val="0"/>
        </w:rPr>
        <w:t xml:space="preserve"> connait un énorme succès dans la production de grands volumes d’éléments finis en béton pour éoliennes dans son usine moderne située à Emden. Le programme comprend d’autres éléments finis en béton pour la construction de bâtiments, par exemple des éléments de pont jusqu’à 130 tonnes.</w:t>
      </w:r>
    </w:p>
    <w:p w14:paraId="5D5BE755" w14:textId="77777777" w:rsidR="00376C06" w:rsidRDefault="00376C06" w:rsidP="000B704F">
      <w:pPr>
        <w:pStyle w:val="BoilerplateCopyhead9Pt"/>
        <w:rPr>
          <w:b w:val="0"/>
        </w:rPr>
      </w:pPr>
    </w:p>
    <w:p w14:paraId="25292063" w14:textId="0E38551C" w:rsidR="000B704F" w:rsidRPr="00C31633" w:rsidRDefault="000B704F" w:rsidP="000B704F">
      <w:pPr>
        <w:pStyle w:val="BoilerplateCopyhead9Pt"/>
      </w:pPr>
      <w:r>
        <w:lastRenderedPageBreak/>
        <w:t>À propos de Liebherr-</w:t>
      </w:r>
      <w:proofErr w:type="spellStart"/>
      <w:r>
        <w:t>Mischtechnik</w:t>
      </w:r>
      <w:proofErr w:type="spellEnd"/>
      <w:r>
        <w:t xml:space="preserve"> </w:t>
      </w:r>
      <w:proofErr w:type="spellStart"/>
      <w:r>
        <w:t>GmbH</w:t>
      </w:r>
      <w:proofErr w:type="spellEnd"/>
    </w:p>
    <w:p w14:paraId="35CC39C7" w14:textId="3DD1FCEC" w:rsidR="00F017C7" w:rsidRDefault="000B704F" w:rsidP="000B704F">
      <w:pPr>
        <w:pStyle w:val="BoilerplateCopytext9Pt"/>
      </w:pPr>
      <w:r>
        <w:t>Liebherr-</w:t>
      </w:r>
      <w:proofErr w:type="spellStart"/>
      <w:r>
        <w:t>Mischtechnik</w:t>
      </w:r>
      <w:proofErr w:type="spellEnd"/>
      <w:r>
        <w:t xml:space="preserve"> </w:t>
      </w:r>
      <w:proofErr w:type="spellStart"/>
      <w:r>
        <w:t>GmbH</w:t>
      </w:r>
      <w:proofErr w:type="spellEnd"/>
      <w:r>
        <w:t xml:space="preserve"> est un fabricant et fournisseur international de centrales à béton, pompes à béton et bétonnières portées haut de gamme. L’entreprise appartient au groupe Liebherr et son siège se trouve à Bad </w:t>
      </w:r>
      <w:proofErr w:type="spellStart"/>
      <w:r>
        <w:t>Schussenried</w:t>
      </w:r>
      <w:proofErr w:type="spellEnd"/>
      <w:r>
        <w:t>, en Allemagne.</w:t>
      </w:r>
    </w:p>
    <w:p w14:paraId="4C41E150" w14:textId="7360C215" w:rsidR="000B704F" w:rsidRPr="00794655" w:rsidRDefault="000B704F" w:rsidP="000B704F">
      <w:pPr>
        <w:pStyle w:val="BoilerplateCopyhead9Pt"/>
        <w:rPr>
          <w:lang w:val="en-US"/>
        </w:rPr>
      </w:pPr>
      <w:r w:rsidRPr="00794655">
        <w:rPr>
          <w:lang w:val="en-US"/>
        </w:rPr>
        <w:t xml:space="preserve">À </w:t>
      </w:r>
      <w:proofErr w:type="spellStart"/>
      <w:r w:rsidRPr="00794655">
        <w:rPr>
          <w:lang w:val="en-US"/>
        </w:rPr>
        <w:t>propos</w:t>
      </w:r>
      <w:proofErr w:type="spellEnd"/>
      <w:r w:rsidRPr="00794655">
        <w:rPr>
          <w:lang w:val="en-US"/>
        </w:rPr>
        <w:t xml:space="preserve"> du </w:t>
      </w:r>
      <w:proofErr w:type="spellStart"/>
      <w:r w:rsidRPr="00794655">
        <w:rPr>
          <w:lang w:val="en-US"/>
        </w:rPr>
        <w:t>groupe</w:t>
      </w:r>
      <w:proofErr w:type="spellEnd"/>
      <w:r w:rsidRPr="00794655">
        <w:rPr>
          <w:lang w:val="en-US"/>
        </w:rPr>
        <w:t xml:space="preserve"> Liebherr – 75 years of moving forward </w:t>
      </w:r>
    </w:p>
    <w:p w14:paraId="166D9135" w14:textId="77777777" w:rsidR="000B704F" w:rsidRDefault="000B704F" w:rsidP="000B704F">
      <w:pPr>
        <w:pStyle w:val="BoilerplateCopytext9Pt"/>
      </w:pPr>
      <w:r>
        <w:t xml:space="preserve">Le groupe Liebherr est une entreprise technologique familiale avec une gamme de produits très diversifiée. L’entreprise compte parmi les plus grands fabricants d’engins de chantier au monde. Elle propose également des produits et services de haute qualité et innovants dans de nombreux autres domaines. Le groupe réunit aujourd’hui plus de 150 sociétés sur tous les continents. En 2023, il employait plus de 50 000 collaborateurs et a enregistré un chiffre d’affaires total consolidé de plus de 14 milliards d’euros. L’entreprise Liebherr a été fondée en 1949 par Hans Liebherr, dans le village </w:t>
      </w:r>
      <w:proofErr w:type="spellStart"/>
      <w:r>
        <w:t>Kirchdorf</w:t>
      </w:r>
      <w:proofErr w:type="spellEnd"/>
      <w:r>
        <w:t xml:space="preserve"> an der Iller, situé dans le sud de l’Allemagne. Depuis, ses collaborateurs poursuivent leur objectif d’attirer des clients avec des solutions complexes et de contribuer au progrès technologique. Avec le slogan « 75 </w:t>
      </w:r>
      <w:proofErr w:type="spellStart"/>
      <w:r>
        <w:t>years</w:t>
      </w:r>
      <w:proofErr w:type="spellEnd"/>
      <w:r>
        <w:t xml:space="preserve"> of </w:t>
      </w:r>
      <w:proofErr w:type="spellStart"/>
      <w:r>
        <w:t>moving</w:t>
      </w:r>
      <w:proofErr w:type="spellEnd"/>
      <w:r>
        <w:t xml:space="preserve"> </w:t>
      </w:r>
      <w:proofErr w:type="spellStart"/>
      <w:r>
        <w:t>forward</w:t>
      </w:r>
      <w:proofErr w:type="spellEnd"/>
      <w:r>
        <w:t xml:space="preserve"> », le groupe fête en 2024 ses 75 ans d’existence. </w:t>
      </w:r>
    </w:p>
    <w:p w14:paraId="04E7CD60" w14:textId="77777777" w:rsidR="00376C06" w:rsidRPr="00376C06" w:rsidRDefault="00376C06" w:rsidP="000B704F">
      <w:pPr>
        <w:pStyle w:val="BoilerplateCopytext9Pt"/>
        <w:rPr>
          <w:sz w:val="22"/>
          <w:szCs w:val="22"/>
        </w:rPr>
      </w:pPr>
    </w:p>
    <w:p w14:paraId="7231D1DA" w14:textId="69D08D72" w:rsidR="00701D88" w:rsidRPr="00574AA2" w:rsidRDefault="00701D88" w:rsidP="00701D88">
      <w:pPr>
        <w:pStyle w:val="Copyhead11Pt"/>
      </w:pPr>
      <w:r>
        <w:t>Illustrations</w:t>
      </w:r>
    </w:p>
    <w:p w14:paraId="74A9F618" w14:textId="00CF4016" w:rsidR="009A3D17" w:rsidRDefault="00812B7C" w:rsidP="000F2124">
      <w:pPr>
        <w:rPr>
          <w:noProof/>
        </w:rPr>
      </w:pPr>
      <w:r>
        <w:rPr>
          <w:noProof/>
        </w:rPr>
        <w:drawing>
          <wp:anchor distT="0" distB="0" distL="114300" distR="114300" simplePos="0" relativeHeight="251658240" behindDoc="0" locked="0" layoutInCell="1" allowOverlap="1" wp14:anchorId="6FDDB376" wp14:editId="5D0294DC">
            <wp:simplePos x="0" y="0"/>
            <wp:positionH relativeFrom="column">
              <wp:posOffset>12065</wp:posOffset>
            </wp:positionH>
            <wp:positionV relativeFrom="paragraph">
              <wp:posOffset>39370</wp:posOffset>
            </wp:positionV>
            <wp:extent cx="2426400" cy="1620000"/>
            <wp:effectExtent l="0" t="0" r="0" b="0"/>
            <wp:wrapNone/>
            <wp:docPr id="12820172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6400" cy="1620000"/>
                    </a:xfrm>
                    <a:prstGeom prst="rect">
                      <a:avLst/>
                    </a:prstGeom>
                    <a:noFill/>
                  </pic:spPr>
                </pic:pic>
              </a:graphicData>
            </a:graphic>
            <wp14:sizeRelH relativeFrom="page">
              <wp14:pctWidth>0</wp14:pctWidth>
            </wp14:sizeRelH>
            <wp14:sizeRelV relativeFrom="page">
              <wp14:pctHeight>0</wp14:pctHeight>
            </wp14:sizeRelV>
          </wp:anchor>
        </w:drawing>
      </w:r>
    </w:p>
    <w:p w14:paraId="523139B3" w14:textId="77777777" w:rsidR="001A0B8C" w:rsidRDefault="001A0B8C" w:rsidP="000F2124">
      <w:pPr>
        <w:rPr>
          <w:noProof/>
        </w:rPr>
      </w:pPr>
    </w:p>
    <w:p w14:paraId="2068B7FB" w14:textId="77777777" w:rsidR="001A0B8C" w:rsidRDefault="001A0B8C" w:rsidP="000F2124">
      <w:pPr>
        <w:rPr>
          <w:noProof/>
        </w:rPr>
      </w:pPr>
    </w:p>
    <w:p w14:paraId="0668D14A" w14:textId="77777777" w:rsidR="00812B7C" w:rsidRDefault="00812B7C" w:rsidP="000F2124">
      <w:pPr>
        <w:rPr>
          <w:noProof/>
        </w:rPr>
      </w:pPr>
    </w:p>
    <w:p w14:paraId="21089BBB" w14:textId="77777777" w:rsidR="001A0B8C" w:rsidRDefault="001A0B8C" w:rsidP="000F2124">
      <w:pPr>
        <w:rPr>
          <w:noProof/>
        </w:rPr>
      </w:pPr>
    </w:p>
    <w:p w14:paraId="65285D04" w14:textId="77777777" w:rsidR="001A0B8C" w:rsidRDefault="001A0B8C" w:rsidP="000F2124">
      <w:pPr>
        <w:rPr>
          <w:noProof/>
        </w:rPr>
      </w:pPr>
    </w:p>
    <w:p w14:paraId="04E0441A" w14:textId="05BD698B" w:rsidR="008A1A98" w:rsidRDefault="009A3D17" w:rsidP="007C4F2E">
      <w:pPr>
        <w:pStyle w:val="Caption9Pt"/>
        <w:rPr>
          <w:color w:val="000000"/>
          <w:shd w:val="clear" w:color="auto" w:fill="FFFFFF"/>
        </w:rPr>
      </w:pPr>
      <w:r>
        <w:t>liebherr-mobilmix-bettels.jpg</w:t>
      </w:r>
      <w:r>
        <w:br/>
      </w:r>
      <w:bookmarkStart w:id="1" w:name="_Hlk128636295"/>
      <w:r>
        <w:rPr>
          <w:color w:val="000000"/>
          <w:shd w:val="clear" w:color="auto" w:fill="FFFFFF"/>
        </w:rPr>
        <w:t xml:space="preserve">La centrale à béton Liebherr de type </w:t>
      </w:r>
      <w:bookmarkEnd w:id="1"/>
      <w:proofErr w:type="spellStart"/>
      <w:r>
        <w:rPr>
          <w:color w:val="000000"/>
          <w:shd w:val="clear" w:color="auto" w:fill="FFFFFF"/>
        </w:rPr>
        <w:t>Mobilmix</w:t>
      </w:r>
      <w:proofErr w:type="spellEnd"/>
      <w:r>
        <w:rPr>
          <w:color w:val="000000"/>
          <w:shd w:val="clear" w:color="auto" w:fill="FFFFFF"/>
        </w:rPr>
        <w:t xml:space="preserve"> 2.5 produit du béton pour l’usine d’éléments finis.</w:t>
      </w:r>
    </w:p>
    <w:p w14:paraId="315179EB" w14:textId="77777777" w:rsidR="00376C06" w:rsidRDefault="00376C06" w:rsidP="007C4F2E">
      <w:pPr>
        <w:pStyle w:val="Caption9Pt"/>
        <w:rPr>
          <w:color w:val="000000"/>
          <w:shd w:val="clear" w:color="auto" w:fill="FFFFFF"/>
        </w:rPr>
      </w:pPr>
    </w:p>
    <w:p w14:paraId="109C86A7" w14:textId="4E86A421" w:rsidR="005477E1" w:rsidRDefault="00812B7C" w:rsidP="007C4F2E">
      <w:pPr>
        <w:pStyle w:val="Caption9Pt"/>
        <w:rPr>
          <w:noProof/>
          <w:color w:val="000000"/>
          <w:shd w:val="clear" w:color="auto" w:fill="FFFFFF"/>
        </w:rPr>
      </w:pPr>
      <w:r>
        <w:rPr>
          <w:noProof/>
          <w:color w:val="000000"/>
          <w:shd w:val="clear" w:color="auto" w:fill="FFFFFF"/>
        </w:rPr>
        <w:drawing>
          <wp:anchor distT="0" distB="0" distL="114300" distR="114300" simplePos="0" relativeHeight="251659264" behindDoc="0" locked="0" layoutInCell="1" allowOverlap="1" wp14:anchorId="33395DB7" wp14:editId="68818B3F">
            <wp:simplePos x="0" y="0"/>
            <wp:positionH relativeFrom="column">
              <wp:posOffset>-3810</wp:posOffset>
            </wp:positionH>
            <wp:positionV relativeFrom="paragraph">
              <wp:posOffset>49530</wp:posOffset>
            </wp:positionV>
            <wp:extent cx="2433320" cy="1619885"/>
            <wp:effectExtent l="0" t="0" r="5080" b="0"/>
            <wp:wrapNone/>
            <wp:docPr id="10654812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3320" cy="1619885"/>
                    </a:xfrm>
                    <a:prstGeom prst="rect">
                      <a:avLst/>
                    </a:prstGeom>
                    <a:noFill/>
                  </pic:spPr>
                </pic:pic>
              </a:graphicData>
            </a:graphic>
            <wp14:sizeRelH relativeFrom="page">
              <wp14:pctWidth>0</wp14:pctWidth>
            </wp14:sizeRelH>
            <wp14:sizeRelV relativeFrom="page">
              <wp14:pctHeight>0</wp14:pctHeight>
            </wp14:sizeRelV>
          </wp:anchor>
        </w:drawing>
      </w:r>
    </w:p>
    <w:p w14:paraId="3C320166" w14:textId="77777777" w:rsidR="002C4AE0" w:rsidRDefault="002C4AE0" w:rsidP="007C4F2E">
      <w:pPr>
        <w:pStyle w:val="Caption9Pt"/>
        <w:rPr>
          <w:noProof/>
          <w:color w:val="000000"/>
          <w:shd w:val="clear" w:color="auto" w:fill="FFFFFF"/>
        </w:rPr>
      </w:pPr>
    </w:p>
    <w:p w14:paraId="59E9E3D8" w14:textId="77777777" w:rsidR="00812B7C" w:rsidRDefault="00812B7C" w:rsidP="007C4F2E">
      <w:pPr>
        <w:pStyle w:val="Caption9Pt"/>
        <w:rPr>
          <w:noProof/>
          <w:color w:val="000000"/>
          <w:shd w:val="clear" w:color="auto" w:fill="FFFFFF"/>
        </w:rPr>
      </w:pPr>
    </w:p>
    <w:p w14:paraId="1F0748BD" w14:textId="77777777" w:rsidR="002C4AE0" w:rsidRDefault="002C4AE0" w:rsidP="007C4F2E">
      <w:pPr>
        <w:pStyle w:val="Caption9Pt"/>
        <w:rPr>
          <w:noProof/>
          <w:color w:val="000000"/>
          <w:shd w:val="clear" w:color="auto" w:fill="FFFFFF"/>
        </w:rPr>
      </w:pPr>
    </w:p>
    <w:p w14:paraId="3839AA14" w14:textId="77777777" w:rsidR="002C4AE0" w:rsidRDefault="002C4AE0" w:rsidP="007C4F2E">
      <w:pPr>
        <w:pStyle w:val="Caption9Pt"/>
        <w:rPr>
          <w:noProof/>
          <w:color w:val="000000"/>
          <w:shd w:val="clear" w:color="auto" w:fill="FFFFFF"/>
        </w:rPr>
      </w:pPr>
    </w:p>
    <w:p w14:paraId="468E9BD9" w14:textId="77777777" w:rsidR="002C4AE0" w:rsidRDefault="002C4AE0" w:rsidP="007C4F2E">
      <w:pPr>
        <w:pStyle w:val="Caption9Pt"/>
        <w:rPr>
          <w:noProof/>
          <w:color w:val="000000"/>
          <w:shd w:val="clear" w:color="auto" w:fill="FFFFFF"/>
        </w:rPr>
      </w:pPr>
    </w:p>
    <w:p w14:paraId="4390BF73" w14:textId="6FFAEAAD" w:rsidR="002C4AE0" w:rsidRDefault="002C4AE0" w:rsidP="007C4F2E">
      <w:pPr>
        <w:pStyle w:val="Caption9Pt"/>
        <w:rPr>
          <w:noProof/>
          <w:color w:val="000000"/>
          <w:shd w:val="clear" w:color="auto" w:fill="FFFFFF"/>
        </w:rPr>
      </w:pPr>
    </w:p>
    <w:p w14:paraId="509B6C06" w14:textId="47A2C281" w:rsidR="005477E1" w:rsidRDefault="005477E1" w:rsidP="005477E1">
      <w:pPr>
        <w:pStyle w:val="Caption9Pt"/>
        <w:rPr>
          <w:color w:val="000000"/>
          <w:shd w:val="clear" w:color="auto" w:fill="FFFFFF"/>
        </w:rPr>
      </w:pPr>
      <w:r>
        <w:t>liebherr-Turmsegmente-bettels.jpg</w:t>
      </w:r>
      <w:r>
        <w:br/>
      </w:r>
      <w:r>
        <w:rPr>
          <w:color w:val="000000"/>
          <w:shd w:val="clear" w:color="auto" w:fill="FFFFFF"/>
        </w:rPr>
        <w:t xml:space="preserve">L’entreprise </w:t>
      </w:r>
      <w:proofErr w:type="spellStart"/>
      <w:r>
        <w:rPr>
          <w:color w:val="000000"/>
          <w:shd w:val="clear" w:color="auto" w:fill="FFFFFF"/>
        </w:rPr>
        <w:t>Bettels</w:t>
      </w:r>
      <w:proofErr w:type="spellEnd"/>
      <w:r>
        <w:rPr>
          <w:color w:val="000000"/>
          <w:shd w:val="clear" w:color="auto" w:fill="FFFFFF"/>
        </w:rPr>
        <w:t xml:space="preserve"> </w:t>
      </w:r>
      <w:proofErr w:type="spellStart"/>
      <w:r>
        <w:rPr>
          <w:color w:val="000000"/>
          <w:shd w:val="clear" w:color="auto" w:fill="FFFFFF"/>
        </w:rPr>
        <w:t>Betonfertigteil</w:t>
      </w:r>
      <w:proofErr w:type="spellEnd"/>
      <w:r>
        <w:rPr>
          <w:color w:val="000000"/>
          <w:shd w:val="clear" w:color="auto" w:fill="FFFFFF"/>
        </w:rPr>
        <w:t xml:space="preserve"> </w:t>
      </w:r>
      <w:proofErr w:type="spellStart"/>
      <w:r>
        <w:rPr>
          <w:color w:val="000000"/>
          <w:shd w:val="clear" w:color="auto" w:fill="FFFFFF"/>
        </w:rPr>
        <w:t>GmbH</w:t>
      </w:r>
      <w:proofErr w:type="spellEnd"/>
      <w:r>
        <w:rPr>
          <w:color w:val="000000"/>
          <w:shd w:val="clear" w:color="auto" w:fill="FFFFFF"/>
        </w:rPr>
        <w:t xml:space="preserve"> produit des segments de tour très complexes pour l’industrie éolienne.</w:t>
      </w:r>
    </w:p>
    <w:p w14:paraId="165390D2" w14:textId="79B9DCA2" w:rsidR="00376C06" w:rsidRDefault="00376C06">
      <w:pPr>
        <w:rPr>
          <w:rFonts w:ascii="Arial" w:eastAsiaTheme="minorHAnsi" w:hAnsi="Arial" w:cs="Arial"/>
          <w:color w:val="000000"/>
          <w:shd w:val="clear" w:color="auto" w:fill="FFFFFF"/>
        </w:rPr>
      </w:pPr>
      <w:r>
        <w:rPr>
          <w:rFonts w:ascii="Arial" w:eastAsiaTheme="minorHAnsi" w:hAnsi="Arial" w:cs="Arial"/>
          <w:color w:val="000000"/>
          <w:shd w:val="clear" w:color="auto" w:fill="FFFFFF"/>
        </w:rPr>
        <w:br w:type="page"/>
      </w:r>
    </w:p>
    <w:p w14:paraId="2AA13E03" w14:textId="77777777" w:rsidR="009A3D17" w:rsidRPr="00574AA2" w:rsidRDefault="00D63B50" w:rsidP="009A3D17">
      <w:pPr>
        <w:pStyle w:val="Copyhead11Pt"/>
      </w:pPr>
      <w:r>
        <w:lastRenderedPageBreak/>
        <w:t>Contact</w:t>
      </w:r>
    </w:p>
    <w:p w14:paraId="06D4C525" w14:textId="2507F542" w:rsidR="009A3D17" w:rsidRPr="005E4333" w:rsidRDefault="003C7CC4" w:rsidP="009A3D17">
      <w:pPr>
        <w:pStyle w:val="Copytext11Pt"/>
      </w:pPr>
      <w:r w:rsidRPr="003C7CC4">
        <w:t>Klaus Eckert</w:t>
      </w:r>
      <w:r w:rsidR="005E4333">
        <w:br/>
        <w:t>Téléphone : +49 7583 949 328</w:t>
      </w:r>
      <w:r w:rsidR="005E4333">
        <w:br/>
      </w:r>
      <w:proofErr w:type="gramStart"/>
      <w:r w:rsidR="005E4333">
        <w:t>E-mail</w:t>
      </w:r>
      <w:proofErr w:type="gramEnd"/>
      <w:r w:rsidR="005E4333">
        <w:t> : klaus.eckert@liebherr.com</w:t>
      </w:r>
    </w:p>
    <w:p w14:paraId="2B9BDDEE" w14:textId="77777777" w:rsidR="009A3D17" w:rsidRPr="00794655" w:rsidRDefault="009A3D17" w:rsidP="009A3D17">
      <w:pPr>
        <w:pStyle w:val="Copyhead11Pt"/>
        <w:rPr>
          <w:lang w:val="de-DE"/>
        </w:rPr>
      </w:pPr>
      <w:proofErr w:type="spellStart"/>
      <w:r w:rsidRPr="00794655">
        <w:rPr>
          <w:lang w:val="de-DE"/>
        </w:rPr>
        <w:t>Publié</w:t>
      </w:r>
      <w:proofErr w:type="spellEnd"/>
      <w:r w:rsidRPr="00794655">
        <w:rPr>
          <w:lang w:val="de-DE"/>
        </w:rPr>
        <w:t xml:space="preserve"> par</w:t>
      </w:r>
    </w:p>
    <w:p w14:paraId="159DC3DD" w14:textId="6A939E0C" w:rsidR="00B81ED6" w:rsidRPr="003C7CC4" w:rsidRDefault="007C4F2E" w:rsidP="009A3D17">
      <w:pPr>
        <w:pStyle w:val="Copytext11Pt"/>
        <w:rPr>
          <w:lang w:val="de-DE"/>
        </w:rPr>
      </w:pPr>
      <w:r w:rsidRPr="003C7CC4">
        <w:rPr>
          <w:lang w:val="de-DE"/>
        </w:rPr>
        <w:t>Liebherr-Mischtechnik GmbH</w:t>
      </w:r>
      <w:r w:rsidRPr="003C7CC4">
        <w:rPr>
          <w:lang w:val="de-DE"/>
        </w:rPr>
        <w:br/>
        <w:t>Bad Schussenried / </w:t>
      </w:r>
      <w:proofErr w:type="spellStart"/>
      <w:r w:rsidRPr="003C7CC4">
        <w:rPr>
          <w:lang w:val="de-DE"/>
        </w:rPr>
        <w:t>Allemagne</w:t>
      </w:r>
      <w:proofErr w:type="spellEnd"/>
      <w:r w:rsidRPr="003C7CC4">
        <w:rPr>
          <w:lang w:val="de-DE"/>
        </w:rPr>
        <w:br/>
      </w:r>
      <w:hyperlink r:id="rId13" w:history="1">
        <w:r w:rsidRPr="003C7CC4">
          <w:rPr>
            <w:lang w:val="de-DE"/>
          </w:rPr>
          <w:t>www.liebherr.com</w:t>
        </w:r>
      </w:hyperlink>
    </w:p>
    <w:sectPr w:rsidR="00B81ED6" w:rsidRPr="003C7CC4"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4B3B7" w14:textId="77777777" w:rsidR="00875D5E" w:rsidRDefault="00875D5E" w:rsidP="00B81ED6">
      <w:pPr>
        <w:spacing w:after="0" w:line="240" w:lineRule="auto"/>
      </w:pPr>
      <w:r>
        <w:separator/>
      </w:r>
    </w:p>
  </w:endnote>
  <w:endnote w:type="continuationSeparator" w:id="0">
    <w:p w14:paraId="30C06152" w14:textId="77777777" w:rsidR="00875D5E" w:rsidRDefault="00875D5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Text-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E29A" w14:textId="360C0A4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5124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51241">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5124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3F447F">
      <w:rPr>
        <w:rFonts w:ascii="Arial" w:hAnsi="Arial" w:cs="Arial"/>
      </w:rPr>
      <w:fldChar w:fldCharType="separate"/>
    </w:r>
    <w:r w:rsidR="00B51241">
      <w:rPr>
        <w:rFonts w:ascii="Arial" w:hAnsi="Arial" w:cs="Arial"/>
        <w:noProof/>
      </w:rPr>
      <w:t>3</w:t>
    </w:r>
    <w:r w:rsidR="00B51241" w:rsidRPr="0093605C">
      <w:rPr>
        <w:rFonts w:ascii="Arial" w:hAnsi="Arial" w:cs="Arial"/>
        <w:noProof/>
      </w:rPr>
      <w:t>/</w:t>
    </w:r>
    <w:r w:rsidR="00B5124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DB44E" w14:textId="77777777" w:rsidR="00875D5E" w:rsidRDefault="00875D5E" w:rsidP="00B81ED6">
      <w:pPr>
        <w:spacing w:after="0" w:line="240" w:lineRule="auto"/>
      </w:pPr>
      <w:r>
        <w:separator/>
      </w:r>
    </w:p>
  </w:footnote>
  <w:footnote w:type="continuationSeparator" w:id="0">
    <w:p w14:paraId="39A4D328" w14:textId="77777777" w:rsidR="00875D5E" w:rsidRDefault="00875D5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A2933" w14:textId="77777777" w:rsidR="00E847CC" w:rsidRDefault="00E847CC">
    <w:pPr>
      <w:pStyle w:val="Kopfzeile"/>
    </w:pPr>
    <w:r>
      <w:tab/>
    </w:r>
    <w:r>
      <w:tab/>
    </w:r>
    <w:r>
      <w:ptab w:relativeTo="margin" w:alignment="right" w:leader="none"/>
    </w:r>
    <w:r>
      <w:rPr>
        <w:noProof/>
      </w:rPr>
      <w:drawing>
        <wp:inline distT="0" distB="0" distL="0" distR="0" wp14:anchorId="257E27EF" wp14:editId="73CEC0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2FB8A7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1DA2F44"/>
    <w:multiLevelType w:val="hybridMultilevel"/>
    <w:tmpl w:val="8D80D662"/>
    <w:lvl w:ilvl="0" w:tplc="1172AD80">
      <w:numFmt w:val="bullet"/>
      <w:lvlText w:val="-"/>
      <w:lvlJc w:val="left"/>
      <w:pPr>
        <w:ind w:left="720" w:hanging="360"/>
      </w:pPr>
      <w:rPr>
        <w:rFonts w:ascii="LiebherrText-Bold" w:eastAsiaTheme="minorHAnsi" w:hAnsi="LiebherrText-Bold" w:cs="LiebherrText-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763531691">
    <w:abstractNumId w:val="0"/>
  </w:num>
  <w:num w:numId="2" w16cid:durableId="1186556496">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752704655">
    <w:abstractNumId w:val="1"/>
  </w:num>
  <w:num w:numId="4" w16cid:durableId="91659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FDD"/>
    <w:rsid w:val="00033002"/>
    <w:rsid w:val="0003387D"/>
    <w:rsid w:val="00036484"/>
    <w:rsid w:val="00061AE2"/>
    <w:rsid w:val="00066E54"/>
    <w:rsid w:val="00076E87"/>
    <w:rsid w:val="000940A5"/>
    <w:rsid w:val="000A6DE2"/>
    <w:rsid w:val="000B2E6A"/>
    <w:rsid w:val="000B704F"/>
    <w:rsid w:val="000E04E6"/>
    <w:rsid w:val="000E308E"/>
    <w:rsid w:val="000E3C3F"/>
    <w:rsid w:val="000F2124"/>
    <w:rsid w:val="000F62A7"/>
    <w:rsid w:val="00104287"/>
    <w:rsid w:val="001108B8"/>
    <w:rsid w:val="00113F57"/>
    <w:rsid w:val="00117061"/>
    <w:rsid w:val="0012595B"/>
    <w:rsid w:val="00131C6A"/>
    <w:rsid w:val="001419B4"/>
    <w:rsid w:val="00145DB7"/>
    <w:rsid w:val="001630B1"/>
    <w:rsid w:val="00171FDB"/>
    <w:rsid w:val="001757AC"/>
    <w:rsid w:val="00180315"/>
    <w:rsid w:val="0019381A"/>
    <w:rsid w:val="001A0B8C"/>
    <w:rsid w:val="001A10C1"/>
    <w:rsid w:val="001A1AD7"/>
    <w:rsid w:val="001A3008"/>
    <w:rsid w:val="001A3819"/>
    <w:rsid w:val="001A551D"/>
    <w:rsid w:val="001A5C7D"/>
    <w:rsid w:val="001C3614"/>
    <w:rsid w:val="001D7C67"/>
    <w:rsid w:val="0021098A"/>
    <w:rsid w:val="00231DF6"/>
    <w:rsid w:val="002341F6"/>
    <w:rsid w:val="002378CB"/>
    <w:rsid w:val="002511A1"/>
    <w:rsid w:val="0025186E"/>
    <w:rsid w:val="0025312E"/>
    <w:rsid w:val="002764AA"/>
    <w:rsid w:val="00295E10"/>
    <w:rsid w:val="002C0E98"/>
    <w:rsid w:val="002C3350"/>
    <w:rsid w:val="002C4AE0"/>
    <w:rsid w:val="002C7E4F"/>
    <w:rsid w:val="0030171D"/>
    <w:rsid w:val="003073BE"/>
    <w:rsid w:val="00317101"/>
    <w:rsid w:val="00327624"/>
    <w:rsid w:val="00350FDE"/>
    <w:rsid w:val="003524D2"/>
    <w:rsid w:val="00352F60"/>
    <w:rsid w:val="00362E7F"/>
    <w:rsid w:val="00363CC8"/>
    <w:rsid w:val="00366246"/>
    <w:rsid w:val="003722D3"/>
    <w:rsid w:val="0037644F"/>
    <w:rsid w:val="00376C06"/>
    <w:rsid w:val="00390B2F"/>
    <w:rsid w:val="003936A6"/>
    <w:rsid w:val="003A46E2"/>
    <w:rsid w:val="003C7CC4"/>
    <w:rsid w:val="003E4135"/>
    <w:rsid w:val="003F447F"/>
    <w:rsid w:val="00407770"/>
    <w:rsid w:val="004131FD"/>
    <w:rsid w:val="0041445E"/>
    <w:rsid w:val="0041753C"/>
    <w:rsid w:val="00420BC4"/>
    <w:rsid w:val="00453CB7"/>
    <w:rsid w:val="004578EB"/>
    <w:rsid w:val="00461883"/>
    <w:rsid w:val="00473179"/>
    <w:rsid w:val="004B16E0"/>
    <w:rsid w:val="004B366A"/>
    <w:rsid w:val="004C49A4"/>
    <w:rsid w:val="004C6803"/>
    <w:rsid w:val="004D04E0"/>
    <w:rsid w:val="004D58E0"/>
    <w:rsid w:val="004E59FB"/>
    <w:rsid w:val="004F256F"/>
    <w:rsid w:val="00507519"/>
    <w:rsid w:val="00512F14"/>
    <w:rsid w:val="00514E48"/>
    <w:rsid w:val="0053354C"/>
    <w:rsid w:val="00540272"/>
    <w:rsid w:val="005477E1"/>
    <w:rsid w:val="00551896"/>
    <w:rsid w:val="00556698"/>
    <w:rsid w:val="00574AA2"/>
    <w:rsid w:val="005927D3"/>
    <w:rsid w:val="005D4DE8"/>
    <w:rsid w:val="005D7B00"/>
    <w:rsid w:val="005E4333"/>
    <w:rsid w:val="005F21F0"/>
    <w:rsid w:val="0060051D"/>
    <w:rsid w:val="00614FD0"/>
    <w:rsid w:val="006443E8"/>
    <w:rsid w:val="006504C2"/>
    <w:rsid w:val="006518F4"/>
    <w:rsid w:val="00652B39"/>
    <w:rsid w:val="00652E53"/>
    <w:rsid w:val="00684A8C"/>
    <w:rsid w:val="00685A32"/>
    <w:rsid w:val="006E1990"/>
    <w:rsid w:val="00701D88"/>
    <w:rsid w:val="00702EF4"/>
    <w:rsid w:val="0070678F"/>
    <w:rsid w:val="00711BCD"/>
    <w:rsid w:val="00715C56"/>
    <w:rsid w:val="007448E7"/>
    <w:rsid w:val="0074499C"/>
    <w:rsid w:val="00746508"/>
    <w:rsid w:val="00747169"/>
    <w:rsid w:val="00761197"/>
    <w:rsid w:val="007622D4"/>
    <w:rsid w:val="00794655"/>
    <w:rsid w:val="007B5A50"/>
    <w:rsid w:val="007B6326"/>
    <w:rsid w:val="007C2DD9"/>
    <w:rsid w:val="007C4F2E"/>
    <w:rsid w:val="007E3FD0"/>
    <w:rsid w:val="007F062A"/>
    <w:rsid w:val="007F2586"/>
    <w:rsid w:val="00812B7C"/>
    <w:rsid w:val="00814DA8"/>
    <w:rsid w:val="00824226"/>
    <w:rsid w:val="00826E5F"/>
    <w:rsid w:val="008510D7"/>
    <w:rsid w:val="00870E51"/>
    <w:rsid w:val="00872A8D"/>
    <w:rsid w:val="00875D5E"/>
    <w:rsid w:val="00880781"/>
    <w:rsid w:val="008914F9"/>
    <w:rsid w:val="008A1A98"/>
    <w:rsid w:val="008A1DCF"/>
    <w:rsid w:val="008A6189"/>
    <w:rsid w:val="008C4E3A"/>
    <w:rsid w:val="008D148B"/>
    <w:rsid w:val="008D61D8"/>
    <w:rsid w:val="009003DB"/>
    <w:rsid w:val="00900A31"/>
    <w:rsid w:val="009169F9"/>
    <w:rsid w:val="0093605C"/>
    <w:rsid w:val="009423FB"/>
    <w:rsid w:val="0095141B"/>
    <w:rsid w:val="00955DD0"/>
    <w:rsid w:val="00965077"/>
    <w:rsid w:val="009852F4"/>
    <w:rsid w:val="009978AA"/>
    <w:rsid w:val="009A2E59"/>
    <w:rsid w:val="009A3D17"/>
    <w:rsid w:val="009C19AA"/>
    <w:rsid w:val="009F40D1"/>
    <w:rsid w:val="00A07DC7"/>
    <w:rsid w:val="00A11431"/>
    <w:rsid w:val="00A13F0B"/>
    <w:rsid w:val="00A1636C"/>
    <w:rsid w:val="00A17140"/>
    <w:rsid w:val="00A261BF"/>
    <w:rsid w:val="00A33E5F"/>
    <w:rsid w:val="00A341E4"/>
    <w:rsid w:val="00A365D9"/>
    <w:rsid w:val="00A53CFB"/>
    <w:rsid w:val="00A731A6"/>
    <w:rsid w:val="00AA2C99"/>
    <w:rsid w:val="00AA5BA5"/>
    <w:rsid w:val="00AC2129"/>
    <w:rsid w:val="00AD087B"/>
    <w:rsid w:val="00AF1F99"/>
    <w:rsid w:val="00AF420E"/>
    <w:rsid w:val="00AF7161"/>
    <w:rsid w:val="00B16E00"/>
    <w:rsid w:val="00B31584"/>
    <w:rsid w:val="00B4510A"/>
    <w:rsid w:val="00B51241"/>
    <w:rsid w:val="00B5238C"/>
    <w:rsid w:val="00B611BF"/>
    <w:rsid w:val="00B65B10"/>
    <w:rsid w:val="00B81ED6"/>
    <w:rsid w:val="00B8606F"/>
    <w:rsid w:val="00B864DA"/>
    <w:rsid w:val="00B86E8E"/>
    <w:rsid w:val="00BA023A"/>
    <w:rsid w:val="00BB0BFF"/>
    <w:rsid w:val="00BB3A36"/>
    <w:rsid w:val="00BB55BF"/>
    <w:rsid w:val="00BC2BAD"/>
    <w:rsid w:val="00BC5372"/>
    <w:rsid w:val="00BD068C"/>
    <w:rsid w:val="00BD6732"/>
    <w:rsid w:val="00BD7045"/>
    <w:rsid w:val="00BE51B2"/>
    <w:rsid w:val="00BF317D"/>
    <w:rsid w:val="00C42034"/>
    <w:rsid w:val="00C464EC"/>
    <w:rsid w:val="00C60A91"/>
    <w:rsid w:val="00C622A4"/>
    <w:rsid w:val="00C634EA"/>
    <w:rsid w:val="00C77574"/>
    <w:rsid w:val="00CA7500"/>
    <w:rsid w:val="00CB4633"/>
    <w:rsid w:val="00CB61F2"/>
    <w:rsid w:val="00CD6153"/>
    <w:rsid w:val="00CF6703"/>
    <w:rsid w:val="00D3633E"/>
    <w:rsid w:val="00D42098"/>
    <w:rsid w:val="00D4274A"/>
    <w:rsid w:val="00D63B50"/>
    <w:rsid w:val="00D778A1"/>
    <w:rsid w:val="00D80AB1"/>
    <w:rsid w:val="00D820C1"/>
    <w:rsid w:val="00DB06F9"/>
    <w:rsid w:val="00DC6EC4"/>
    <w:rsid w:val="00DD35AA"/>
    <w:rsid w:val="00DE52EB"/>
    <w:rsid w:val="00DF3359"/>
    <w:rsid w:val="00DF3885"/>
    <w:rsid w:val="00DF40C0"/>
    <w:rsid w:val="00DF61B8"/>
    <w:rsid w:val="00DF693E"/>
    <w:rsid w:val="00E260E6"/>
    <w:rsid w:val="00E31A28"/>
    <w:rsid w:val="00E31F74"/>
    <w:rsid w:val="00E32363"/>
    <w:rsid w:val="00E32CC1"/>
    <w:rsid w:val="00E4271C"/>
    <w:rsid w:val="00E43ED5"/>
    <w:rsid w:val="00E530B7"/>
    <w:rsid w:val="00E538AF"/>
    <w:rsid w:val="00E847CC"/>
    <w:rsid w:val="00E85265"/>
    <w:rsid w:val="00EA26F3"/>
    <w:rsid w:val="00EA4DE0"/>
    <w:rsid w:val="00EB6F5C"/>
    <w:rsid w:val="00EC2659"/>
    <w:rsid w:val="00ED3542"/>
    <w:rsid w:val="00EE4BD3"/>
    <w:rsid w:val="00F017C7"/>
    <w:rsid w:val="00F02003"/>
    <w:rsid w:val="00F3228A"/>
    <w:rsid w:val="00F47106"/>
    <w:rsid w:val="00F527AA"/>
    <w:rsid w:val="00F74ED6"/>
    <w:rsid w:val="00F75FE8"/>
    <w:rsid w:val="00F86214"/>
    <w:rsid w:val="00F86295"/>
    <w:rsid w:val="00FD71F5"/>
    <w:rsid w:val="00FE3B12"/>
    <w:rsid w:val="00FE7E9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A4C1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8A1A9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1A98"/>
    <w:rPr>
      <w:rFonts w:ascii="Segoe UI" w:hAnsi="Segoe UI" w:cs="Segoe UI"/>
      <w:sz w:val="18"/>
      <w:szCs w:val="18"/>
    </w:rPr>
  </w:style>
  <w:style w:type="character" w:styleId="Kommentarzeichen">
    <w:name w:val="annotation reference"/>
    <w:basedOn w:val="Absatz-Standardschriftart"/>
    <w:uiPriority w:val="99"/>
    <w:semiHidden/>
    <w:unhideWhenUsed/>
    <w:rsid w:val="00E4271C"/>
    <w:rPr>
      <w:sz w:val="16"/>
      <w:szCs w:val="16"/>
    </w:rPr>
  </w:style>
  <w:style w:type="paragraph" w:styleId="Kommentartext">
    <w:name w:val="annotation text"/>
    <w:basedOn w:val="Standard"/>
    <w:link w:val="KommentartextZchn"/>
    <w:uiPriority w:val="99"/>
    <w:unhideWhenUsed/>
    <w:rsid w:val="00E4271C"/>
    <w:pPr>
      <w:spacing w:line="240" w:lineRule="auto"/>
    </w:pPr>
    <w:rPr>
      <w:sz w:val="20"/>
      <w:szCs w:val="20"/>
    </w:rPr>
  </w:style>
  <w:style w:type="character" w:customStyle="1" w:styleId="KommentartextZchn">
    <w:name w:val="Kommentartext Zchn"/>
    <w:basedOn w:val="Absatz-Standardschriftart"/>
    <w:link w:val="Kommentartext"/>
    <w:uiPriority w:val="99"/>
    <w:rsid w:val="00E4271C"/>
    <w:rPr>
      <w:sz w:val="20"/>
      <w:szCs w:val="20"/>
    </w:rPr>
  </w:style>
  <w:style w:type="paragraph" w:styleId="Kommentarthema">
    <w:name w:val="annotation subject"/>
    <w:basedOn w:val="Kommentartext"/>
    <w:next w:val="Kommentartext"/>
    <w:link w:val="KommentarthemaZchn"/>
    <w:uiPriority w:val="99"/>
    <w:semiHidden/>
    <w:unhideWhenUsed/>
    <w:rsid w:val="00E4271C"/>
    <w:rPr>
      <w:b/>
      <w:bCs/>
    </w:rPr>
  </w:style>
  <w:style w:type="character" w:customStyle="1" w:styleId="KommentarthemaZchn">
    <w:name w:val="Kommentarthema Zchn"/>
    <w:basedOn w:val="KommentartextZchn"/>
    <w:link w:val="Kommentarthema"/>
    <w:uiPriority w:val="99"/>
    <w:semiHidden/>
    <w:rsid w:val="00E4271C"/>
    <w:rPr>
      <w:b/>
      <w:bCs/>
      <w:sz w:val="20"/>
      <w:szCs w:val="20"/>
    </w:rPr>
  </w:style>
  <w:style w:type="paragraph" w:styleId="berarbeitung">
    <w:name w:val="Revision"/>
    <w:hidden/>
    <w:uiPriority w:val="99"/>
    <w:semiHidden/>
    <w:rsid w:val="003A46E2"/>
    <w:pPr>
      <w:spacing w:after="0" w:line="240" w:lineRule="auto"/>
    </w:pPr>
  </w:style>
  <w:style w:type="character" w:styleId="Fett">
    <w:name w:val="Strong"/>
    <w:basedOn w:val="Absatz-Standardschriftart"/>
    <w:uiPriority w:val="22"/>
    <w:qFormat/>
    <w:rsid w:val="007448E7"/>
    <w:rPr>
      <w:b/>
      <w:bCs/>
    </w:rPr>
  </w:style>
  <w:style w:type="character" w:styleId="NichtaufgelsteErwhnung">
    <w:name w:val="Unresolved Mention"/>
    <w:basedOn w:val="Absatz-Standardschriftart"/>
    <w:uiPriority w:val="99"/>
    <w:semiHidden/>
    <w:unhideWhenUsed/>
    <w:rsid w:val="00746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93416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34248244">
      <w:bodyDiv w:val="1"/>
      <w:marLeft w:val="0"/>
      <w:marRight w:val="0"/>
      <w:marTop w:val="0"/>
      <w:marBottom w:val="0"/>
      <w:divBdr>
        <w:top w:val="none" w:sz="0" w:space="0" w:color="auto"/>
        <w:left w:val="none" w:sz="0" w:space="0" w:color="auto"/>
        <w:bottom w:val="none" w:sz="0" w:space="0" w:color="auto"/>
        <w:right w:val="none" w:sz="0" w:space="0" w:color="auto"/>
      </w:divBdr>
    </w:div>
    <w:div w:id="1379935087">
      <w:bodyDiv w:val="1"/>
      <w:marLeft w:val="0"/>
      <w:marRight w:val="0"/>
      <w:marTop w:val="0"/>
      <w:marBottom w:val="0"/>
      <w:divBdr>
        <w:top w:val="none" w:sz="0" w:space="0" w:color="auto"/>
        <w:left w:val="none" w:sz="0" w:space="0" w:color="auto"/>
        <w:bottom w:val="none" w:sz="0" w:space="0" w:color="auto"/>
        <w:right w:val="none" w:sz="0" w:space="0" w:color="auto"/>
      </w:divBdr>
    </w:div>
    <w:div w:id="19658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FA491-E7E6-4628-B748-C0891DA4E2A4}">
  <ds:schemaRefs>
    <ds:schemaRef ds:uri="http://schemas.openxmlformats.org/officeDocument/2006/bibliography"/>
  </ds:schemaRefs>
</ds:datastoreItem>
</file>

<file path=customXml/itemProps2.xml><?xml version="1.0" encoding="utf-8"?>
<ds:datastoreItem xmlns:ds="http://schemas.openxmlformats.org/officeDocument/2006/customXml" ds:itemID="{DB0F1F74-258E-4827-831B-553380BE180C}">
  <ds:schemaRefs>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44C1D6A-5BE4-4A03-A54B-33AC5E6D4064}">
  <ds:schemaRefs>
    <ds:schemaRef ds:uri="http://schemas.microsoft.com/sharepoint/v3/contenttype/forms"/>
  </ds:schemaRefs>
</ds:datastoreItem>
</file>

<file path=customXml/itemProps4.xml><?xml version="1.0" encoding="utf-8"?>
<ds:datastoreItem xmlns:ds="http://schemas.openxmlformats.org/officeDocument/2006/customXml" ds:itemID="{475C3815-7D5E-47B4-B3E7-BBEBD77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6702</Characters>
  <Application>Microsoft Office Word</Application>
  <DocSecurity>0</DocSecurity>
  <Lines>115</Lines>
  <Paragraphs>36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11</cp:revision>
  <cp:lastPrinted>2023-03-21T11:58:00Z</cp:lastPrinted>
  <dcterms:created xsi:type="dcterms:W3CDTF">2024-07-29T11:10:00Z</dcterms:created>
  <dcterms:modified xsi:type="dcterms:W3CDTF">2024-07-29T11:36:00Z</dcterms:modified>
  <cp:category>Presseinformation</cp:category>
</cp:coreProperties>
</file>