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38D0" w14:textId="77777777" w:rsidR="00A731A6" w:rsidRPr="008A1A98" w:rsidRDefault="00E847CC" w:rsidP="00E847CC">
      <w:pPr>
        <w:pStyle w:val="Topline16Pt"/>
        <w:rPr>
          <w:lang w:val="de-DE"/>
        </w:rPr>
      </w:pPr>
      <w:r w:rsidRPr="008A1A98">
        <w:rPr>
          <w:lang w:val="de-DE"/>
        </w:rPr>
        <w:t>Presseinformation</w:t>
      </w:r>
    </w:p>
    <w:p w14:paraId="36113744" w14:textId="722512E8" w:rsidR="00E847CC" w:rsidRPr="00574AA2" w:rsidRDefault="00FD71F5" w:rsidP="00E847CC">
      <w:pPr>
        <w:pStyle w:val="HeadlineH233Pt"/>
        <w:spacing w:line="240" w:lineRule="auto"/>
        <w:rPr>
          <w:rFonts w:cs="Arial"/>
        </w:rPr>
      </w:pPr>
      <w:r>
        <w:rPr>
          <w:rFonts w:cs="Arial"/>
        </w:rPr>
        <w:t>Liebherr-</w:t>
      </w:r>
      <w:proofErr w:type="spellStart"/>
      <w:r>
        <w:rPr>
          <w:rFonts w:cs="Arial"/>
        </w:rPr>
        <w:t>M</w:t>
      </w:r>
      <w:r w:rsidR="00B611BF">
        <w:rPr>
          <w:rFonts w:cs="Arial"/>
        </w:rPr>
        <w:t>obilmix</w:t>
      </w:r>
      <w:proofErr w:type="spellEnd"/>
      <w:r w:rsidR="004F256F">
        <w:rPr>
          <w:rFonts w:cs="Arial"/>
        </w:rPr>
        <w:t xml:space="preserve"> liefert Qualitätsbeton für </w:t>
      </w:r>
      <w:r w:rsidR="00B611BF">
        <w:rPr>
          <w:rFonts w:cs="Arial"/>
        </w:rPr>
        <w:t>Wind-Industrie</w:t>
      </w:r>
    </w:p>
    <w:p w14:paraId="4D81EBEB" w14:textId="77777777" w:rsidR="00B81ED6" w:rsidRPr="001A3819" w:rsidRDefault="00B81ED6" w:rsidP="00B81ED6">
      <w:pPr>
        <w:pStyle w:val="HeadlineH233Pt"/>
        <w:spacing w:before="240" w:after="240" w:line="140" w:lineRule="exact"/>
        <w:rPr>
          <w:rFonts w:ascii="Tahoma" w:hAnsi="Tahoma" w:cs="Tahoma"/>
        </w:rPr>
      </w:pPr>
      <w:r w:rsidRPr="001A3819">
        <w:rPr>
          <w:rFonts w:ascii="Tahoma" w:hAnsi="Tahoma" w:cs="Tahoma"/>
        </w:rPr>
        <w:t>⸺</w:t>
      </w:r>
    </w:p>
    <w:p w14:paraId="0C446367" w14:textId="48695CC4" w:rsidR="007C4F2E" w:rsidRDefault="007E3FD0" w:rsidP="008A1A98">
      <w:pPr>
        <w:pStyle w:val="Bulletpoints11Pt"/>
        <w:rPr>
          <w:lang w:val="de-DE"/>
        </w:rPr>
      </w:pPr>
      <w:proofErr w:type="spellStart"/>
      <w:r>
        <w:rPr>
          <w:lang w:val="de-DE"/>
        </w:rPr>
        <w:t>Mobilmix</w:t>
      </w:r>
      <w:proofErr w:type="spellEnd"/>
      <w:r>
        <w:rPr>
          <w:lang w:val="de-DE"/>
        </w:rPr>
        <w:t xml:space="preserve"> 2.5 liefert temporär </w:t>
      </w:r>
      <w:r w:rsidR="003722D3">
        <w:rPr>
          <w:lang w:val="de-DE"/>
        </w:rPr>
        <w:t xml:space="preserve">den </w:t>
      </w:r>
      <w:r>
        <w:rPr>
          <w:lang w:val="de-DE"/>
        </w:rPr>
        <w:t>Beton für Turmsegmente</w:t>
      </w:r>
    </w:p>
    <w:p w14:paraId="21B8E390" w14:textId="66F6B6EB" w:rsidR="001D7C67" w:rsidRDefault="007E3FD0" w:rsidP="008A1A98">
      <w:pPr>
        <w:pStyle w:val="Bulletpoints11Pt"/>
        <w:rPr>
          <w:lang w:val="de-DE"/>
        </w:rPr>
      </w:pPr>
      <w:r>
        <w:rPr>
          <w:lang w:val="de-DE"/>
        </w:rPr>
        <w:t xml:space="preserve">Die Mischanlage dient als Überbrückung während </w:t>
      </w:r>
      <w:r w:rsidR="00870E51">
        <w:rPr>
          <w:lang w:val="de-DE"/>
        </w:rPr>
        <w:t xml:space="preserve">des </w:t>
      </w:r>
      <w:r>
        <w:rPr>
          <w:lang w:val="de-DE"/>
        </w:rPr>
        <w:t>Umbau</w:t>
      </w:r>
      <w:r w:rsidR="00870E51">
        <w:rPr>
          <w:lang w:val="de-DE"/>
        </w:rPr>
        <w:t>s</w:t>
      </w:r>
      <w:r>
        <w:rPr>
          <w:lang w:val="de-DE"/>
        </w:rPr>
        <w:t xml:space="preserve"> der Bestand</w:t>
      </w:r>
      <w:r w:rsidR="00AA5BA5">
        <w:rPr>
          <w:lang w:val="de-DE"/>
        </w:rPr>
        <w:t>s</w:t>
      </w:r>
      <w:r>
        <w:rPr>
          <w:lang w:val="de-DE"/>
        </w:rPr>
        <w:t>anlage</w:t>
      </w:r>
    </w:p>
    <w:p w14:paraId="36BE4266" w14:textId="5FDD070A" w:rsidR="000E308E" w:rsidRDefault="000E308E" w:rsidP="008A1A98">
      <w:pPr>
        <w:pStyle w:val="Bulletpoints11Pt"/>
        <w:rPr>
          <w:lang w:val="de-DE"/>
        </w:rPr>
      </w:pPr>
      <w:r>
        <w:rPr>
          <w:lang w:val="de-DE"/>
        </w:rPr>
        <w:t>Hocheffizienter Ringtellermischer RIV 2.5 mit variablen Drehzahlen</w:t>
      </w:r>
    </w:p>
    <w:p w14:paraId="36A60F68" w14:textId="0BCC2F71" w:rsidR="007C4F2E" w:rsidRDefault="007E3FD0" w:rsidP="00574AA2">
      <w:pPr>
        <w:pStyle w:val="Bulletpoints11Pt"/>
        <w:rPr>
          <w:lang w:val="de-DE"/>
        </w:rPr>
      </w:pPr>
      <w:r>
        <w:rPr>
          <w:lang w:val="de-DE"/>
        </w:rPr>
        <w:t>D</w:t>
      </w:r>
      <w:r w:rsidR="004F256F">
        <w:rPr>
          <w:lang w:val="de-DE"/>
        </w:rPr>
        <w:t>ie Fertigteilproduktion</w:t>
      </w:r>
      <w:r>
        <w:rPr>
          <w:lang w:val="de-DE"/>
        </w:rPr>
        <w:t xml:space="preserve"> muss durchgängig und zuverlässig mit Beton versorgt werden</w:t>
      </w:r>
    </w:p>
    <w:p w14:paraId="74162413" w14:textId="5D441903" w:rsidR="00104287" w:rsidRDefault="003722D3" w:rsidP="002378CB">
      <w:pPr>
        <w:spacing w:before="240" w:after="300" w:line="300" w:lineRule="exact"/>
        <w:rPr>
          <w:rFonts w:ascii="Arial" w:hAnsi="Arial" w:cs="Arial"/>
          <w:b/>
          <w:bCs/>
        </w:rPr>
      </w:pPr>
      <w:r>
        <w:rPr>
          <w:rFonts w:ascii="Arial" w:hAnsi="Arial" w:cs="Arial"/>
          <w:b/>
          <w:bCs/>
        </w:rPr>
        <w:t xml:space="preserve">Ursprünglich </w:t>
      </w:r>
      <w:r w:rsidR="00104287" w:rsidRPr="00B611BF">
        <w:rPr>
          <w:rFonts w:ascii="Arial" w:hAnsi="Arial" w:cs="Arial"/>
          <w:b/>
          <w:bCs/>
        </w:rPr>
        <w:t xml:space="preserve">kaufte das Unternehmen Enercon Emden </w:t>
      </w:r>
      <w:r>
        <w:rPr>
          <w:rFonts w:ascii="Arial" w:hAnsi="Arial" w:cs="Arial"/>
          <w:b/>
          <w:bCs/>
        </w:rPr>
        <w:t xml:space="preserve">im Jahr 2005 </w:t>
      </w:r>
      <w:r w:rsidR="00104287" w:rsidRPr="00B611BF">
        <w:rPr>
          <w:rFonts w:ascii="Arial" w:hAnsi="Arial" w:cs="Arial"/>
          <w:b/>
          <w:bCs/>
        </w:rPr>
        <w:t>eine Liebherr-</w:t>
      </w:r>
      <w:proofErr w:type="spellStart"/>
      <w:r w:rsidR="00104287" w:rsidRPr="00B611BF">
        <w:rPr>
          <w:rFonts w:ascii="Arial" w:hAnsi="Arial" w:cs="Arial"/>
          <w:b/>
          <w:bCs/>
        </w:rPr>
        <w:t>Kombimix</w:t>
      </w:r>
      <w:proofErr w:type="spellEnd"/>
      <w:r w:rsidR="00142EAB">
        <w:rPr>
          <w:rFonts w:ascii="Arial" w:hAnsi="Arial" w:cs="Arial"/>
          <w:b/>
          <w:bCs/>
        </w:rPr>
        <w:t> </w:t>
      </w:r>
      <w:r w:rsidR="00104287" w:rsidRPr="00B611BF">
        <w:rPr>
          <w:rFonts w:ascii="Arial" w:hAnsi="Arial" w:cs="Arial"/>
          <w:b/>
          <w:bCs/>
        </w:rPr>
        <w:t>2.25</w:t>
      </w:r>
      <w:r w:rsidR="002C0E98">
        <w:rPr>
          <w:rFonts w:ascii="Arial" w:hAnsi="Arial" w:cs="Arial"/>
          <w:b/>
          <w:bCs/>
        </w:rPr>
        <w:t xml:space="preserve"> für die Produktion von Turmsegmenten</w:t>
      </w:r>
      <w:r w:rsidR="002378CB">
        <w:rPr>
          <w:rFonts w:ascii="Arial" w:hAnsi="Arial" w:cs="Arial"/>
          <w:b/>
          <w:bCs/>
        </w:rPr>
        <w:t xml:space="preserve"> aus Beton</w:t>
      </w:r>
      <w:r w:rsidR="00104287" w:rsidRPr="00B611BF">
        <w:rPr>
          <w:rFonts w:ascii="Arial" w:hAnsi="Arial" w:cs="Arial"/>
          <w:b/>
          <w:bCs/>
        </w:rPr>
        <w:t xml:space="preserve">. </w:t>
      </w:r>
      <w:r>
        <w:rPr>
          <w:rFonts w:ascii="Arial" w:hAnsi="Arial" w:cs="Arial"/>
          <w:b/>
          <w:bCs/>
        </w:rPr>
        <w:t>D</w:t>
      </w:r>
      <w:r w:rsidR="00104287" w:rsidRPr="00B611BF">
        <w:rPr>
          <w:rFonts w:ascii="Arial" w:hAnsi="Arial" w:cs="Arial"/>
          <w:b/>
          <w:bCs/>
        </w:rPr>
        <w:t xml:space="preserve">ie Mischanlage </w:t>
      </w:r>
      <w:r>
        <w:rPr>
          <w:rFonts w:ascii="Arial" w:hAnsi="Arial" w:cs="Arial"/>
          <w:b/>
          <w:bCs/>
        </w:rPr>
        <w:t xml:space="preserve">wurde </w:t>
      </w:r>
      <w:r w:rsidR="00104287" w:rsidRPr="00B611BF">
        <w:rPr>
          <w:rFonts w:ascii="Arial" w:hAnsi="Arial" w:cs="Arial"/>
          <w:b/>
          <w:bCs/>
        </w:rPr>
        <w:t xml:space="preserve">in der Vergangenheit bereits mehrmals </w:t>
      </w:r>
      <w:r w:rsidR="00EC2659">
        <w:rPr>
          <w:rFonts w:ascii="Arial" w:hAnsi="Arial" w:cs="Arial"/>
          <w:b/>
          <w:bCs/>
        </w:rPr>
        <w:t>modifiziert</w:t>
      </w:r>
      <w:r w:rsidR="00104287" w:rsidRPr="00B611BF">
        <w:rPr>
          <w:rFonts w:ascii="Arial" w:hAnsi="Arial" w:cs="Arial"/>
          <w:b/>
          <w:bCs/>
        </w:rPr>
        <w:t xml:space="preserve"> bzw. erweitert. Nach dem Verkauf des Standortes an die Bettels Betonfertigteile GmbH wurde die Produktion </w:t>
      </w:r>
      <w:r w:rsidR="00C42034">
        <w:rPr>
          <w:rFonts w:ascii="Arial" w:hAnsi="Arial" w:cs="Arial"/>
          <w:b/>
          <w:bCs/>
        </w:rPr>
        <w:t>um</w:t>
      </w:r>
      <w:r w:rsidR="00104287" w:rsidRPr="00B611BF">
        <w:rPr>
          <w:rFonts w:ascii="Arial" w:hAnsi="Arial" w:cs="Arial"/>
          <w:b/>
          <w:bCs/>
        </w:rPr>
        <w:t xml:space="preserve"> konstruktive Fertigteile wie zum Beispiel Brückenelemente erweitert. </w:t>
      </w:r>
      <w:r>
        <w:rPr>
          <w:rFonts w:ascii="Arial" w:hAnsi="Arial" w:cs="Arial"/>
          <w:b/>
          <w:bCs/>
        </w:rPr>
        <w:t>Turmsegmente aus Beton für die Windkraft gehören nach wie vor zum Sortiment</w:t>
      </w:r>
      <w:r w:rsidR="00104287" w:rsidRPr="00B611BF">
        <w:rPr>
          <w:rFonts w:ascii="Arial" w:hAnsi="Arial" w:cs="Arial"/>
          <w:b/>
          <w:bCs/>
        </w:rPr>
        <w:t xml:space="preserve">. </w:t>
      </w:r>
      <w:r>
        <w:rPr>
          <w:rFonts w:ascii="Arial" w:hAnsi="Arial" w:cs="Arial"/>
          <w:b/>
          <w:bCs/>
        </w:rPr>
        <w:t>Nun soll die Bestandsanlage noch weiter an die neuen Anforderungen angepasst werden</w:t>
      </w:r>
      <w:r w:rsidR="0060051D">
        <w:rPr>
          <w:rFonts w:ascii="Arial" w:hAnsi="Arial" w:cs="Arial"/>
          <w:b/>
          <w:bCs/>
        </w:rPr>
        <w:t xml:space="preserve">. </w:t>
      </w:r>
      <w:r w:rsidR="00E85265">
        <w:rPr>
          <w:rFonts w:ascii="Arial" w:hAnsi="Arial" w:cs="Arial"/>
          <w:b/>
          <w:bCs/>
        </w:rPr>
        <w:t>Für die</w:t>
      </w:r>
      <w:r w:rsidR="0060051D">
        <w:rPr>
          <w:rFonts w:ascii="Arial" w:hAnsi="Arial" w:cs="Arial"/>
          <w:b/>
          <w:bCs/>
        </w:rPr>
        <w:t xml:space="preserve"> Überbrückung </w:t>
      </w:r>
      <w:r w:rsidR="00363CC8">
        <w:rPr>
          <w:rFonts w:ascii="Arial" w:hAnsi="Arial" w:cs="Arial"/>
          <w:b/>
          <w:bCs/>
        </w:rPr>
        <w:t>während des Umbaus</w:t>
      </w:r>
      <w:r w:rsidR="00EC2659">
        <w:rPr>
          <w:rFonts w:ascii="Arial" w:hAnsi="Arial" w:cs="Arial"/>
          <w:b/>
          <w:bCs/>
        </w:rPr>
        <w:t xml:space="preserve"> </w:t>
      </w:r>
      <w:r w:rsidR="00E21254">
        <w:rPr>
          <w:rFonts w:ascii="Arial" w:hAnsi="Arial" w:cs="Arial"/>
          <w:b/>
          <w:bCs/>
        </w:rPr>
        <w:t>entschied sich</w:t>
      </w:r>
      <w:r w:rsidR="0060051D">
        <w:rPr>
          <w:rFonts w:ascii="Arial" w:hAnsi="Arial" w:cs="Arial"/>
          <w:b/>
          <w:bCs/>
        </w:rPr>
        <w:t xml:space="preserve"> </w:t>
      </w:r>
      <w:r w:rsidR="00E85265">
        <w:rPr>
          <w:rFonts w:ascii="Arial" w:hAnsi="Arial" w:cs="Arial"/>
          <w:b/>
          <w:bCs/>
        </w:rPr>
        <w:t xml:space="preserve">Bettels </w:t>
      </w:r>
      <w:r w:rsidR="00E21254">
        <w:rPr>
          <w:rFonts w:ascii="Arial" w:hAnsi="Arial" w:cs="Arial"/>
          <w:b/>
          <w:bCs/>
        </w:rPr>
        <w:t xml:space="preserve">für </w:t>
      </w:r>
      <w:r w:rsidR="0060051D">
        <w:rPr>
          <w:rFonts w:ascii="Arial" w:hAnsi="Arial" w:cs="Arial"/>
          <w:b/>
          <w:bCs/>
        </w:rPr>
        <w:t xml:space="preserve">eine hochmobile </w:t>
      </w:r>
      <w:proofErr w:type="spellStart"/>
      <w:r w:rsidR="0060051D">
        <w:rPr>
          <w:rFonts w:ascii="Arial" w:hAnsi="Arial" w:cs="Arial"/>
          <w:b/>
          <w:bCs/>
        </w:rPr>
        <w:t>Mobilmix</w:t>
      </w:r>
      <w:proofErr w:type="spellEnd"/>
      <w:r w:rsidR="00142EAB">
        <w:rPr>
          <w:rFonts w:ascii="Arial" w:hAnsi="Arial" w:cs="Arial"/>
          <w:b/>
          <w:bCs/>
        </w:rPr>
        <w:t> </w:t>
      </w:r>
      <w:r w:rsidR="0060051D">
        <w:rPr>
          <w:rFonts w:ascii="Arial" w:hAnsi="Arial" w:cs="Arial"/>
          <w:b/>
          <w:bCs/>
        </w:rPr>
        <w:t xml:space="preserve">2.5 der neuesten Generation </w:t>
      </w:r>
      <w:r w:rsidR="00E85265">
        <w:rPr>
          <w:rFonts w:ascii="Arial" w:hAnsi="Arial" w:cs="Arial"/>
          <w:b/>
          <w:bCs/>
        </w:rPr>
        <w:t>von Liebherr</w:t>
      </w:r>
      <w:r w:rsidR="0060051D">
        <w:rPr>
          <w:rFonts w:ascii="Arial" w:hAnsi="Arial" w:cs="Arial"/>
          <w:b/>
          <w:bCs/>
        </w:rPr>
        <w:t xml:space="preserve">. </w:t>
      </w:r>
    </w:p>
    <w:p w14:paraId="22C2C4C9" w14:textId="6878C515" w:rsidR="00104287" w:rsidRPr="005D7B00" w:rsidRDefault="00485CB4" w:rsidP="00DE33CA">
      <w:pPr>
        <w:spacing w:after="300" w:line="300" w:lineRule="exact"/>
        <w:rPr>
          <w:rFonts w:ascii="Arial" w:hAnsi="Arial" w:cs="Arial"/>
          <w:shd w:val="clear" w:color="auto" w:fill="FFFFFF"/>
        </w:rPr>
      </w:pPr>
      <w:r>
        <w:rPr>
          <w:rFonts w:ascii="Arial" w:hAnsi="Arial" w:cs="Arial"/>
        </w:rPr>
        <w:t>Bad Schussenried (Deutschland), 2</w:t>
      </w:r>
      <w:r w:rsidR="00142EAB">
        <w:rPr>
          <w:rFonts w:ascii="Arial" w:hAnsi="Arial" w:cs="Arial"/>
        </w:rPr>
        <w:t>9</w:t>
      </w:r>
      <w:r>
        <w:rPr>
          <w:rFonts w:ascii="Arial" w:hAnsi="Arial" w:cs="Arial"/>
        </w:rPr>
        <w:t xml:space="preserve">. Juli 2024 </w:t>
      </w:r>
      <w:r>
        <w:rPr>
          <w:rFonts w:ascii="Arial" w:hAnsi="Arial" w:cs="Arial"/>
        </w:rPr>
        <w:t xml:space="preserve">− </w:t>
      </w:r>
      <w:r w:rsidR="007622D4">
        <w:rPr>
          <w:rFonts w:ascii="Arial" w:hAnsi="Arial" w:cs="Arial"/>
        </w:rPr>
        <w:t>B</w:t>
      </w:r>
      <w:r w:rsidR="007622D4" w:rsidRPr="005D7B00">
        <w:rPr>
          <w:rFonts w:ascii="Arial" w:hAnsi="Arial" w:cs="Arial"/>
        </w:rPr>
        <w:t xml:space="preserve">eim Umbau der bestehenden </w:t>
      </w:r>
      <w:proofErr w:type="spellStart"/>
      <w:r w:rsidR="007622D4" w:rsidRPr="005D7B00">
        <w:rPr>
          <w:rFonts w:ascii="Arial" w:hAnsi="Arial" w:cs="Arial"/>
        </w:rPr>
        <w:t>Kombimix</w:t>
      </w:r>
      <w:proofErr w:type="spellEnd"/>
      <w:r w:rsidR="007622D4" w:rsidRPr="005D7B00">
        <w:rPr>
          <w:rFonts w:ascii="Arial" w:hAnsi="Arial" w:cs="Arial"/>
        </w:rPr>
        <w:t xml:space="preserve"> Mischanlage </w:t>
      </w:r>
      <w:r w:rsidR="00363CC8">
        <w:rPr>
          <w:rFonts w:ascii="Arial" w:hAnsi="Arial" w:cs="Arial"/>
        </w:rPr>
        <w:t xml:space="preserve">bei der </w:t>
      </w:r>
      <w:r w:rsidR="00363CC8" w:rsidRPr="00363CC8">
        <w:rPr>
          <w:rFonts w:ascii="Arial" w:hAnsi="Arial" w:cs="Arial"/>
        </w:rPr>
        <w:t xml:space="preserve">Bettels Betonfertigteile GmbH </w:t>
      </w:r>
      <w:r w:rsidR="007622D4" w:rsidRPr="005D7B00">
        <w:rPr>
          <w:rFonts w:ascii="Arial" w:hAnsi="Arial" w:cs="Arial"/>
        </w:rPr>
        <w:t xml:space="preserve">musste </w:t>
      </w:r>
      <w:r w:rsidR="007622D4">
        <w:rPr>
          <w:rFonts w:ascii="Arial" w:hAnsi="Arial" w:cs="Arial"/>
        </w:rPr>
        <w:t>b</w:t>
      </w:r>
      <w:r w:rsidR="00104287" w:rsidRPr="005D7B00">
        <w:rPr>
          <w:rFonts w:ascii="Arial" w:hAnsi="Arial" w:cs="Arial"/>
        </w:rPr>
        <w:t xml:space="preserve">eachtet werden, dass die Fertigungshallen auch während der </w:t>
      </w:r>
      <w:r w:rsidR="0037644F">
        <w:rPr>
          <w:rFonts w:ascii="Arial" w:hAnsi="Arial" w:cs="Arial"/>
        </w:rPr>
        <w:t xml:space="preserve">gesamten </w:t>
      </w:r>
      <w:r w:rsidR="00104287" w:rsidRPr="005D7B00">
        <w:rPr>
          <w:rFonts w:ascii="Arial" w:hAnsi="Arial" w:cs="Arial"/>
        </w:rPr>
        <w:t xml:space="preserve">Umbauarbeiten zuverlässig mit Frischbeton versorgt werden. </w:t>
      </w:r>
      <w:r w:rsidR="00104287" w:rsidRPr="005D7B00">
        <w:rPr>
          <w:rFonts w:ascii="Arial" w:hAnsi="Arial" w:cs="Arial"/>
          <w:shd w:val="clear" w:color="auto" w:fill="FFFFFF"/>
        </w:rPr>
        <w:t xml:space="preserve">Es musste sichergestellt sein, dass </w:t>
      </w:r>
      <w:r w:rsidR="0037644F">
        <w:rPr>
          <w:rFonts w:ascii="Arial" w:hAnsi="Arial" w:cs="Arial"/>
          <w:shd w:val="clear" w:color="auto" w:fill="FFFFFF"/>
        </w:rPr>
        <w:t>vor,</w:t>
      </w:r>
      <w:r w:rsidR="00104287" w:rsidRPr="005D7B00">
        <w:rPr>
          <w:rFonts w:ascii="Arial" w:hAnsi="Arial" w:cs="Arial"/>
          <w:shd w:val="clear" w:color="auto" w:fill="FFFFFF"/>
        </w:rPr>
        <w:t xml:space="preserve"> während </w:t>
      </w:r>
      <w:r w:rsidR="0037644F">
        <w:rPr>
          <w:rFonts w:ascii="Arial" w:hAnsi="Arial" w:cs="Arial"/>
          <w:shd w:val="clear" w:color="auto" w:fill="FFFFFF"/>
        </w:rPr>
        <w:t xml:space="preserve">und nach dem </w:t>
      </w:r>
      <w:r w:rsidR="00104287" w:rsidRPr="005D7B00">
        <w:rPr>
          <w:rFonts w:ascii="Arial" w:hAnsi="Arial" w:cs="Arial"/>
          <w:shd w:val="clear" w:color="auto" w:fill="FFFFFF"/>
        </w:rPr>
        <w:t xml:space="preserve">Umbau eine gleichbleibend hohe Produktqualität garantiert werden kann. </w:t>
      </w:r>
      <w:r w:rsidR="007622D4">
        <w:rPr>
          <w:rFonts w:ascii="Arial" w:hAnsi="Arial" w:cs="Arial"/>
          <w:shd w:val="clear" w:color="auto" w:fill="FFFFFF"/>
        </w:rPr>
        <w:t>B</w:t>
      </w:r>
      <w:r w:rsidR="007622D4" w:rsidRPr="005D7B00">
        <w:rPr>
          <w:rFonts w:ascii="Arial" w:hAnsi="Arial" w:cs="Arial"/>
          <w:shd w:val="clear" w:color="auto" w:fill="FFFFFF"/>
        </w:rPr>
        <w:t xml:space="preserve">ei der Bettels Betonfertigteile GmbH </w:t>
      </w:r>
      <w:r w:rsidR="007622D4">
        <w:rPr>
          <w:rFonts w:ascii="Arial" w:hAnsi="Arial" w:cs="Arial"/>
          <w:shd w:val="clear" w:color="auto" w:fill="FFFFFF"/>
        </w:rPr>
        <w:t xml:space="preserve">haben </w:t>
      </w:r>
      <w:r w:rsidR="00104287" w:rsidRPr="005D7B00">
        <w:rPr>
          <w:rFonts w:ascii="Arial" w:hAnsi="Arial" w:cs="Arial"/>
          <w:shd w:val="clear" w:color="auto" w:fill="FFFFFF"/>
        </w:rPr>
        <w:t xml:space="preserve">die Themen Nachhaltigkeit und Umweltschutz einen </w:t>
      </w:r>
      <w:r w:rsidR="007622D4">
        <w:rPr>
          <w:rFonts w:ascii="Arial" w:hAnsi="Arial" w:cs="Arial"/>
          <w:shd w:val="clear" w:color="auto" w:fill="FFFFFF"/>
        </w:rPr>
        <w:t>hohen</w:t>
      </w:r>
      <w:r w:rsidR="007622D4" w:rsidRPr="005D7B00">
        <w:rPr>
          <w:rFonts w:ascii="Arial" w:hAnsi="Arial" w:cs="Arial"/>
          <w:shd w:val="clear" w:color="auto" w:fill="FFFFFF"/>
        </w:rPr>
        <w:t xml:space="preserve"> </w:t>
      </w:r>
      <w:r w:rsidR="00104287" w:rsidRPr="005D7B00">
        <w:rPr>
          <w:rFonts w:ascii="Arial" w:hAnsi="Arial" w:cs="Arial"/>
          <w:shd w:val="clear" w:color="auto" w:fill="FFFFFF"/>
        </w:rPr>
        <w:t>Stellenwert</w:t>
      </w:r>
      <w:r w:rsidR="009003DB">
        <w:rPr>
          <w:rFonts w:ascii="Arial" w:hAnsi="Arial" w:cs="Arial"/>
          <w:shd w:val="clear" w:color="auto" w:fill="FFFFFF"/>
        </w:rPr>
        <w:t>.</w:t>
      </w:r>
      <w:r w:rsidR="00104287" w:rsidRPr="005D7B00">
        <w:rPr>
          <w:rFonts w:ascii="Arial" w:hAnsi="Arial" w:cs="Arial"/>
          <w:shd w:val="clear" w:color="auto" w:fill="FFFFFF"/>
        </w:rPr>
        <w:t xml:space="preserve"> </w:t>
      </w:r>
      <w:r w:rsidR="009C19AA">
        <w:rPr>
          <w:rFonts w:ascii="Arial" w:hAnsi="Arial" w:cs="Arial"/>
          <w:shd w:val="clear" w:color="auto" w:fill="FFFFFF"/>
        </w:rPr>
        <w:t>Die Investition in moderne Technologien für effiziente Produktionsabläufe und ein verantwortungsvolle</w:t>
      </w:r>
      <w:r w:rsidR="007622D4">
        <w:rPr>
          <w:rFonts w:ascii="Arial" w:hAnsi="Arial" w:cs="Arial"/>
          <w:shd w:val="clear" w:color="auto" w:fill="FFFFFF"/>
        </w:rPr>
        <w:t>r</w:t>
      </w:r>
      <w:r w:rsidR="009C19AA">
        <w:rPr>
          <w:rFonts w:ascii="Arial" w:hAnsi="Arial" w:cs="Arial"/>
          <w:shd w:val="clear" w:color="auto" w:fill="FFFFFF"/>
        </w:rPr>
        <w:t xml:space="preserve"> Umgang mit Ressourcen standen</w:t>
      </w:r>
      <w:r w:rsidR="00B864DA">
        <w:rPr>
          <w:rFonts w:ascii="Arial" w:hAnsi="Arial" w:cs="Arial"/>
          <w:shd w:val="clear" w:color="auto" w:fill="FFFFFF"/>
        </w:rPr>
        <w:t xml:space="preserve"> </w:t>
      </w:r>
      <w:r w:rsidR="007622D4">
        <w:rPr>
          <w:rFonts w:ascii="Arial" w:hAnsi="Arial" w:cs="Arial"/>
          <w:shd w:val="clear" w:color="auto" w:fill="FFFFFF"/>
        </w:rPr>
        <w:t xml:space="preserve">vor diesem Hintergrund </w:t>
      </w:r>
      <w:r w:rsidR="00B864DA">
        <w:rPr>
          <w:rFonts w:ascii="Arial" w:hAnsi="Arial" w:cs="Arial"/>
          <w:shd w:val="clear" w:color="auto" w:fill="FFFFFF"/>
        </w:rPr>
        <w:t>außer Diskussion</w:t>
      </w:r>
      <w:r w:rsidR="00104287" w:rsidRPr="005D7B00">
        <w:rPr>
          <w:rFonts w:ascii="Arial" w:hAnsi="Arial" w:cs="Arial"/>
          <w:shd w:val="clear" w:color="auto" w:fill="FFFFFF"/>
        </w:rPr>
        <w:t>. Wichtig bei der Auswahl einer Überbrückungsanlage war die</w:t>
      </w:r>
      <w:r w:rsidR="00DF3359">
        <w:rPr>
          <w:rFonts w:ascii="Arial" w:hAnsi="Arial" w:cs="Arial"/>
          <w:shd w:val="clear" w:color="auto" w:fill="FFFFFF"/>
        </w:rPr>
        <w:t xml:space="preserve"> Tatsache, </w:t>
      </w:r>
      <w:r w:rsidR="004367EE">
        <w:rPr>
          <w:rFonts w:ascii="Arial" w:hAnsi="Arial" w:cs="Arial"/>
          <w:shd w:val="clear" w:color="auto" w:fill="FFFFFF"/>
        </w:rPr>
        <w:t xml:space="preserve">dass </w:t>
      </w:r>
      <w:r w:rsidR="00DF3359">
        <w:rPr>
          <w:rFonts w:ascii="Arial" w:hAnsi="Arial" w:cs="Arial"/>
          <w:shd w:val="clear" w:color="auto" w:fill="FFFFFF"/>
        </w:rPr>
        <w:t>die</w:t>
      </w:r>
      <w:r w:rsidR="00104287" w:rsidRPr="005D7B00">
        <w:rPr>
          <w:rFonts w:ascii="Arial" w:hAnsi="Arial" w:cs="Arial"/>
          <w:shd w:val="clear" w:color="auto" w:fill="FFFFFF"/>
        </w:rPr>
        <w:t xml:space="preserve"> Anlage später problemlos für weitere Baustellen </w:t>
      </w:r>
      <w:r w:rsidR="004367EE">
        <w:rPr>
          <w:rFonts w:ascii="Arial" w:hAnsi="Arial" w:cs="Arial"/>
          <w:shd w:val="clear" w:color="auto" w:fill="FFFFFF"/>
        </w:rPr>
        <w:t>genutzt werden kann</w:t>
      </w:r>
      <w:r w:rsidR="009003DB">
        <w:rPr>
          <w:rFonts w:ascii="Arial" w:hAnsi="Arial" w:cs="Arial"/>
          <w:shd w:val="clear" w:color="auto" w:fill="FFFFFF"/>
        </w:rPr>
        <w:t>.</w:t>
      </w:r>
      <w:r w:rsidR="00104287" w:rsidRPr="005D7B00">
        <w:rPr>
          <w:rFonts w:ascii="Arial" w:hAnsi="Arial" w:cs="Arial"/>
          <w:shd w:val="clear" w:color="auto" w:fill="FFFFFF"/>
        </w:rPr>
        <w:t xml:space="preserve"> </w:t>
      </w:r>
      <w:r w:rsidR="009003DB">
        <w:rPr>
          <w:rFonts w:ascii="Arial" w:hAnsi="Arial" w:cs="Arial"/>
          <w:shd w:val="clear" w:color="auto" w:fill="FFFFFF"/>
        </w:rPr>
        <w:t>E</w:t>
      </w:r>
      <w:r w:rsidR="00104287" w:rsidRPr="005D7B00">
        <w:rPr>
          <w:rFonts w:ascii="Arial" w:hAnsi="Arial" w:cs="Arial"/>
          <w:shd w:val="clear" w:color="auto" w:fill="FFFFFF"/>
        </w:rPr>
        <w:t xml:space="preserve">in zeit- und kosteneffizientes Umsetzen der Anlage </w:t>
      </w:r>
      <w:r w:rsidR="009003DB">
        <w:rPr>
          <w:rFonts w:ascii="Arial" w:hAnsi="Arial" w:cs="Arial"/>
          <w:shd w:val="clear" w:color="auto" w:fill="FFFFFF"/>
        </w:rPr>
        <w:t xml:space="preserve">war </w:t>
      </w:r>
      <w:r w:rsidR="00473179">
        <w:rPr>
          <w:rFonts w:ascii="Arial" w:hAnsi="Arial" w:cs="Arial"/>
          <w:shd w:val="clear" w:color="auto" w:fill="FFFFFF"/>
        </w:rPr>
        <w:t>daher</w:t>
      </w:r>
      <w:r w:rsidR="009003DB">
        <w:rPr>
          <w:rFonts w:ascii="Arial" w:hAnsi="Arial" w:cs="Arial"/>
          <w:shd w:val="clear" w:color="auto" w:fill="FFFFFF"/>
        </w:rPr>
        <w:t xml:space="preserve"> ein wichtiges Argument.</w:t>
      </w:r>
    </w:p>
    <w:p w14:paraId="3E49A250" w14:textId="072EF4BF" w:rsidR="00363CC8" w:rsidRPr="005D7B00" w:rsidRDefault="00036484" w:rsidP="00DE33CA">
      <w:pPr>
        <w:spacing w:after="300" w:line="300" w:lineRule="exact"/>
        <w:rPr>
          <w:rFonts w:ascii="Arial" w:hAnsi="Arial" w:cs="Arial"/>
          <w:b/>
          <w:bCs/>
          <w:shd w:val="clear" w:color="auto" w:fill="FFFFFF"/>
        </w:rPr>
      </w:pPr>
      <w:proofErr w:type="spellStart"/>
      <w:r>
        <w:rPr>
          <w:rFonts w:ascii="Arial" w:hAnsi="Arial" w:cs="Arial"/>
          <w:b/>
          <w:bCs/>
          <w:shd w:val="clear" w:color="auto" w:fill="FFFFFF"/>
        </w:rPr>
        <w:t>Mobilmix</w:t>
      </w:r>
      <w:proofErr w:type="spellEnd"/>
      <w:r>
        <w:rPr>
          <w:rFonts w:ascii="Arial" w:hAnsi="Arial" w:cs="Arial"/>
          <w:b/>
          <w:bCs/>
          <w:shd w:val="clear" w:color="auto" w:fill="FFFFFF"/>
        </w:rPr>
        <w:t xml:space="preserve"> punktete durch k</w:t>
      </w:r>
      <w:r w:rsidR="00746508">
        <w:rPr>
          <w:rFonts w:ascii="Arial" w:hAnsi="Arial" w:cs="Arial"/>
          <w:b/>
          <w:bCs/>
          <w:shd w:val="clear" w:color="auto" w:fill="FFFFFF"/>
        </w:rPr>
        <w:t>ostengünstige Montage und schnelle Inbetriebnahme</w:t>
      </w:r>
    </w:p>
    <w:p w14:paraId="2665E8B7" w14:textId="4ED008F8" w:rsidR="00104287" w:rsidRPr="005D7B00" w:rsidRDefault="00104287" w:rsidP="00DE33CA">
      <w:pPr>
        <w:spacing w:after="300" w:line="300" w:lineRule="exact"/>
        <w:rPr>
          <w:rFonts w:ascii="Arial" w:hAnsi="Arial" w:cs="Arial"/>
        </w:rPr>
      </w:pPr>
      <w:r w:rsidRPr="005D7B00">
        <w:rPr>
          <w:rFonts w:ascii="Arial" w:hAnsi="Arial" w:cs="Arial"/>
        </w:rPr>
        <w:t xml:space="preserve">Aus diesen genannten Anforderungen </w:t>
      </w:r>
      <w:r w:rsidR="004367EE">
        <w:rPr>
          <w:rFonts w:ascii="Arial" w:hAnsi="Arial" w:cs="Arial"/>
        </w:rPr>
        <w:t xml:space="preserve">fiel die Wahl </w:t>
      </w:r>
      <w:r w:rsidR="003B6826">
        <w:rPr>
          <w:rFonts w:ascii="Arial" w:hAnsi="Arial" w:cs="Arial"/>
        </w:rPr>
        <w:t>bei der</w:t>
      </w:r>
      <w:r w:rsidRPr="005D7B00">
        <w:rPr>
          <w:rFonts w:ascii="Arial" w:hAnsi="Arial" w:cs="Arial"/>
        </w:rPr>
        <w:t xml:space="preserve"> Überbrückung des Umbaus </w:t>
      </w:r>
      <w:r w:rsidR="004367EE">
        <w:rPr>
          <w:rFonts w:ascii="Arial" w:hAnsi="Arial" w:cs="Arial"/>
        </w:rPr>
        <w:t>auf eine</w:t>
      </w:r>
      <w:r w:rsidRPr="005D7B00">
        <w:rPr>
          <w:rFonts w:ascii="Arial" w:hAnsi="Arial" w:cs="Arial"/>
        </w:rPr>
        <w:t xml:space="preserve"> Liebherr-</w:t>
      </w:r>
      <w:proofErr w:type="spellStart"/>
      <w:r w:rsidRPr="005D7B00">
        <w:rPr>
          <w:rFonts w:ascii="Arial" w:hAnsi="Arial" w:cs="Arial"/>
        </w:rPr>
        <w:t>Mobilmix</w:t>
      </w:r>
      <w:proofErr w:type="spellEnd"/>
      <w:r w:rsidRPr="005D7B00">
        <w:rPr>
          <w:rFonts w:ascii="Arial" w:hAnsi="Arial" w:cs="Arial"/>
        </w:rPr>
        <w:t xml:space="preserve"> aus der neuen Anlagengeneration. </w:t>
      </w:r>
      <w:r w:rsidR="004D58E0">
        <w:rPr>
          <w:rFonts w:ascii="Arial" w:hAnsi="Arial" w:cs="Arial"/>
        </w:rPr>
        <w:t>Die</w:t>
      </w:r>
      <w:r w:rsidRPr="005D7B00">
        <w:rPr>
          <w:rFonts w:ascii="Arial" w:hAnsi="Arial" w:cs="Arial"/>
        </w:rPr>
        <w:t xml:space="preserve"> </w:t>
      </w:r>
      <w:bookmarkStart w:id="0" w:name="_Hlk166502074"/>
      <w:proofErr w:type="spellStart"/>
      <w:r w:rsidRPr="005D7B00">
        <w:rPr>
          <w:rFonts w:ascii="Arial" w:hAnsi="Arial" w:cs="Arial"/>
        </w:rPr>
        <w:t>Mobilmix</w:t>
      </w:r>
      <w:proofErr w:type="spellEnd"/>
      <w:r w:rsidRPr="005D7B00">
        <w:rPr>
          <w:rFonts w:ascii="Arial" w:hAnsi="Arial" w:cs="Arial"/>
        </w:rPr>
        <w:t xml:space="preserve"> war aufgrund der kurzen und kostengünstigen Montage die optimale Wahl</w:t>
      </w:r>
      <w:bookmarkEnd w:id="0"/>
      <w:r w:rsidRPr="005D7B00">
        <w:rPr>
          <w:rFonts w:ascii="Arial" w:hAnsi="Arial" w:cs="Arial"/>
        </w:rPr>
        <w:t xml:space="preserve"> für diese </w:t>
      </w:r>
      <w:r w:rsidR="00C60A91">
        <w:rPr>
          <w:rFonts w:ascii="Arial" w:hAnsi="Arial" w:cs="Arial"/>
        </w:rPr>
        <w:t>Aufgabe</w:t>
      </w:r>
      <w:r w:rsidRPr="005D7B00">
        <w:rPr>
          <w:rFonts w:ascii="Arial" w:hAnsi="Arial" w:cs="Arial"/>
        </w:rPr>
        <w:t xml:space="preserve">. </w:t>
      </w:r>
      <w:r w:rsidRPr="005D7B00">
        <w:rPr>
          <w:rFonts w:ascii="Arial" w:hAnsi="Arial" w:cs="Arial"/>
          <w:color w:val="000000"/>
          <w:shd w:val="clear" w:color="auto" w:fill="FFFFFF"/>
        </w:rPr>
        <w:t xml:space="preserve">Das innovative Klappkonzept kombiniert mit der Vorverkabelung ab Werk, ermöglicht eine schnelle Montage und Inbetriebnahme. Dank der Ausführung mit Stahlfundament, seitlichen Abstützungen und Tränenblechabdeckung sind zudem keine Betonarbeiten nötig. </w:t>
      </w:r>
      <w:r w:rsidR="00746508">
        <w:rPr>
          <w:rFonts w:ascii="Arial" w:hAnsi="Arial" w:cs="Arial"/>
          <w:color w:val="000000"/>
          <w:shd w:val="clear" w:color="auto" w:fill="FFFFFF"/>
        </w:rPr>
        <w:t>F</w:t>
      </w:r>
      <w:r w:rsidR="00746508" w:rsidRPr="005D7B00">
        <w:rPr>
          <w:rFonts w:ascii="Arial" w:hAnsi="Arial" w:cs="Arial"/>
          <w:color w:val="000000"/>
          <w:shd w:val="clear" w:color="auto" w:fill="FFFFFF"/>
        </w:rPr>
        <w:t xml:space="preserve">ür die Montage der </w:t>
      </w:r>
      <w:proofErr w:type="spellStart"/>
      <w:r w:rsidR="00746508" w:rsidRPr="005D7B00">
        <w:rPr>
          <w:rFonts w:ascii="Arial" w:hAnsi="Arial" w:cs="Arial"/>
          <w:color w:val="000000"/>
          <w:shd w:val="clear" w:color="auto" w:fill="FFFFFF"/>
        </w:rPr>
        <w:t>Mobilmix</w:t>
      </w:r>
      <w:proofErr w:type="spellEnd"/>
      <w:r w:rsidR="00746508" w:rsidRPr="005D7B00">
        <w:rPr>
          <w:rFonts w:ascii="Arial" w:hAnsi="Arial" w:cs="Arial"/>
          <w:color w:val="000000"/>
          <w:shd w:val="clear" w:color="auto" w:fill="FFFFFF"/>
        </w:rPr>
        <w:t xml:space="preserve"> </w:t>
      </w:r>
      <w:r w:rsidR="00746508">
        <w:rPr>
          <w:rFonts w:ascii="Arial" w:hAnsi="Arial" w:cs="Arial"/>
          <w:color w:val="000000"/>
          <w:shd w:val="clear" w:color="auto" w:fill="FFFFFF"/>
        </w:rPr>
        <w:t>genügt e</w:t>
      </w:r>
      <w:r w:rsidRPr="005D7B00">
        <w:rPr>
          <w:rFonts w:ascii="Arial" w:hAnsi="Arial" w:cs="Arial"/>
          <w:color w:val="000000"/>
          <w:shd w:val="clear" w:color="auto" w:fill="FFFFFF"/>
        </w:rPr>
        <w:t>in einfacher, ebener verdichteter Boden.</w:t>
      </w:r>
      <w:r w:rsidRPr="005D7B00">
        <w:rPr>
          <w:rFonts w:ascii="Arial" w:hAnsi="Arial" w:cs="Arial"/>
        </w:rPr>
        <w:t xml:space="preserve"> </w:t>
      </w:r>
      <w:r w:rsidRPr="005D7B00">
        <w:rPr>
          <w:rFonts w:ascii="Arial" w:hAnsi="Arial" w:cs="Arial"/>
          <w:color w:val="000000"/>
          <w:shd w:val="clear" w:color="auto" w:fill="FFFFFF"/>
        </w:rPr>
        <w:lastRenderedPageBreak/>
        <w:t xml:space="preserve">Diese Konzeption ermöglicht </w:t>
      </w:r>
      <w:r w:rsidR="00BC2BAD">
        <w:rPr>
          <w:rFonts w:ascii="Arial" w:hAnsi="Arial" w:cs="Arial"/>
          <w:color w:val="000000"/>
          <w:shd w:val="clear" w:color="auto" w:fill="FFFFFF"/>
        </w:rPr>
        <w:t>ein</w:t>
      </w:r>
      <w:r w:rsidRPr="005D7B00">
        <w:rPr>
          <w:rFonts w:ascii="Arial" w:hAnsi="Arial" w:cs="Arial"/>
          <w:color w:val="000000"/>
          <w:shd w:val="clear" w:color="auto" w:fill="FFFFFF"/>
        </w:rPr>
        <w:t xml:space="preserve"> schnelle</w:t>
      </w:r>
      <w:r w:rsidR="00BC2BAD">
        <w:rPr>
          <w:rFonts w:ascii="Arial" w:hAnsi="Arial" w:cs="Arial"/>
          <w:color w:val="000000"/>
          <w:shd w:val="clear" w:color="auto" w:fill="FFFFFF"/>
        </w:rPr>
        <w:t>s</w:t>
      </w:r>
      <w:r w:rsidRPr="005D7B00">
        <w:rPr>
          <w:rFonts w:ascii="Arial" w:hAnsi="Arial" w:cs="Arial"/>
          <w:color w:val="000000"/>
          <w:shd w:val="clear" w:color="auto" w:fill="FFFFFF"/>
        </w:rPr>
        <w:t xml:space="preserve"> und unkomplizierte</w:t>
      </w:r>
      <w:r w:rsidR="00BC2BAD">
        <w:rPr>
          <w:rFonts w:ascii="Arial" w:hAnsi="Arial" w:cs="Arial"/>
          <w:color w:val="000000"/>
          <w:shd w:val="clear" w:color="auto" w:fill="FFFFFF"/>
        </w:rPr>
        <w:t>s</w:t>
      </w:r>
      <w:r w:rsidRPr="005D7B00">
        <w:rPr>
          <w:rFonts w:ascii="Arial" w:hAnsi="Arial" w:cs="Arial"/>
          <w:color w:val="000000"/>
          <w:shd w:val="clear" w:color="auto" w:fill="FFFFFF"/>
        </w:rPr>
        <w:t xml:space="preserve"> Umsetzen der Mischanlage</w:t>
      </w:r>
      <w:r w:rsidR="00BC2BAD">
        <w:rPr>
          <w:rFonts w:ascii="Arial" w:hAnsi="Arial" w:cs="Arial"/>
          <w:color w:val="000000"/>
          <w:shd w:val="clear" w:color="auto" w:fill="FFFFFF"/>
        </w:rPr>
        <w:t>.</w:t>
      </w:r>
      <w:r w:rsidR="004D58E0">
        <w:rPr>
          <w:rFonts w:ascii="Arial" w:hAnsi="Arial" w:cs="Arial"/>
          <w:color w:val="000000"/>
          <w:shd w:val="clear" w:color="auto" w:fill="FFFFFF"/>
        </w:rPr>
        <w:t xml:space="preserve"> </w:t>
      </w:r>
      <w:r w:rsidR="00BC2BAD">
        <w:rPr>
          <w:rFonts w:ascii="Arial" w:hAnsi="Arial" w:cs="Arial"/>
          <w:color w:val="000000"/>
          <w:shd w:val="clear" w:color="auto" w:fill="FFFFFF"/>
        </w:rPr>
        <w:t>N</w:t>
      </w:r>
      <w:r w:rsidRPr="005D7B00">
        <w:rPr>
          <w:rFonts w:ascii="Arial" w:hAnsi="Arial" w:cs="Arial"/>
        </w:rPr>
        <w:t xml:space="preserve">ach dem Überbrückungseinsatz </w:t>
      </w:r>
      <w:r w:rsidR="00BC2BAD">
        <w:rPr>
          <w:rFonts w:ascii="Arial" w:hAnsi="Arial" w:cs="Arial"/>
        </w:rPr>
        <w:t>steht die Anlage</w:t>
      </w:r>
      <w:r w:rsidRPr="005D7B00">
        <w:rPr>
          <w:rFonts w:ascii="Arial" w:hAnsi="Arial" w:cs="Arial"/>
        </w:rPr>
        <w:t xml:space="preserve"> </w:t>
      </w:r>
      <w:r w:rsidR="00BC2BAD">
        <w:rPr>
          <w:rFonts w:ascii="Arial" w:hAnsi="Arial" w:cs="Arial"/>
        </w:rPr>
        <w:t>sofort für andere Einsätze zur Verfügung</w:t>
      </w:r>
      <w:r w:rsidRPr="005D7B00">
        <w:rPr>
          <w:rFonts w:ascii="Arial" w:hAnsi="Arial" w:cs="Arial"/>
        </w:rPr>
        <w:t>.</w:t>
      </w:r>
    </w:p>
    <w:p w14:paraId="2E9D845B" w14:textId="0D991E9C" w:rsidR="00104287" w:rsidRPr="005D7B00" w:rsidRDefault="00036484" w:rsidP="00DE33CA">
      <w:pPr>
        <w:spacing w:after="300" w:line="300" w:lineRule="exact"/>
        <w:rPr>
          <w:rFonts w:ascii="Arial" w:hAnsi="Arial" w:cs="Arial"/>
        </w:rPr>
      </w:pPr>
      <w:r>
        <w:rPr>
          <w:rFonts w:ascii="Arial" w:hAnsi="Arial" w:cs="Arial"/>
        </w:rPr>
        <w:t>B</w:t>
      </w:r>
      <w:r w:rsidRPr="005D7B00">
        <w:rPr>
          <w:rFonts w:ascii="Arial" w:hAnsi="Arial" w:cs="Arial"/>
          <w:color w:val="000000"/>
          <w:shd w:val="clear" w:color="auto" w:fill="FFFFFF"/>
        </w:rPr>
        <w:t xml:space="preserve">ei der Entwicklung der neuen </w:t>
      </w:r>
      <w:proofErr w:type="spellStart"/>
      <w:r w:rsidRPr="005D7B00">
        <w:rPr>
          <w:rFonts w:ascii="Arial" w:hAnsi="Arial" w:cs="Arial"/>
          <w:color w:val="000000"/>
          <w:shd w:val="clear" w:color="auto" w:fill="FFFFFF"/>
        </w:rPr>
        <w:t>Mobilmix</w:t>
      </w:r>
      <w:proofErr w:type="spellEnd"/>
      <w:r w:rsidRPr="005D7B00">
        <w:rPr>
          <w:rFonts w:ascii="Arial" w:hAnsi="Arial" w:cs="Arial"/>
          <w:color w:val="000000"/>
          <w:shd w:val="clear" w:color="auto" w:fill="FFFFFF"/>
        </w:rPr>
        <w:t xml:space="preserve"> </w:t>
      </w:r>
      <w:r>
        <w:rPr>
          <w:rFonts w:ascii="Arial" w:hAnsi="Arial" w:cs="Arial"/>
          <w:color w:val="000000"/>
          <w:shd w:val="clear" w:color="auto" w:fill="FFFFFF"/>
        </w:rPr>
        <w:t xml:space="preserve">von Liebherr </w:t>
      </w:r>
      <w:r w:rsidR="00104287" w:rsidRPr="005D7B00">
        <w:rPr>
          <w:rFonts w:ascii="Arial" w:hAnsi="Arial" w:cs="Arial"/>
        </w:rPr>
        <w:t xml:space="preserve">wurde </w:t>
      </w:r>
      <w:r w:rsidR="00104287" w:rsidRPr="005D7B00">
        <w:rPr>
          <w:rFonts w:ascii="Arial" w:hAnsi="Arial" w:cs="Arial"/>
          <w:color w:val="000000"/>
          <w:shd w:val="clear" w:color="auto" w:fill="FFFFFF"/>
        </w:rPr>
        <w:t xml:space="preserve">neben der schnellen Montage auch großen Wert auf eine hohe Flexibilität und eine nachhaltige Betonproduktion gelegt. Die modulare Bauweise </w:t>
      </w:r>
      <w:r w:rsidR="004D58E0">
        <w:rPr>
          <w:rFonts w:ascii="Arial" w:hAnsi="Arial" w:cs="Arial"/>
          <w:color w:val="000000"/>
          <w:shd w:val="clear" w:color="auto" w:fill="FFFFFF"/>
        </w:rPr>
        <w:t>d</w:t>
      </w:r>
      <w:r w:rsidR="00104287" w:rsidRPr="005D7B00">
        <w:rPr>
          <w:rFonts w:ascii="Arial" w:hAnsi="Arial" w:cs="Arial"/>
          <w:color w:val="000000"/>
          <w:shd w:val="clear" w:color="auto" w:fill="FFFFFF"/>
        </w:rPr>
        <w:t>er Mobilmix-Baureihe bietet eine breite Palette von Optionen, die sich flexibel an die Bedürfnisse des Kunden anpassen lassen. Eine weitere</w:t>
      </w:r>
      <w:r>
        <w:rPr>
          <w:rFonts w:ascii="Arial" w:hAnsi="Arial" w:cs="Arial"/>
          <w:color w:val="000000"/>
          <w:shd w:val="clear" w:color="auto" w:fill="FFFFFF"/>
        </w:rPr>
        <w:t>,</w:t>
      </w:r>
      <w:r w:rsidR="00104287" w:rsidRPr="005D7B00">
        <w:rPr>
          <w:rFonts w:ascii="Arial" w:hAnsi="Arial" w:cs="Arial"/>
          <w:color w:val="000000"/>
          <w:shd w:val="clear" w:color="auto" w:fill="FFFFFF"/>
        </w:rPr>
        <w:t xml:space="preserve"> bedeutende Innovation der modernen Anlage ist die Glättung der </w:t>
      </w:r>
      <w:r w:rsidR="004D58E0">
        <w:rPr>
          <w:rFonts w:ascii="Arial" w:hAnsi="Arial" w:cs="Arial"/>
          <w:color w:val="000000"/>
          <w:shd w:val="clear" w:color="auto" w:fill="FFFFFF"/>
        </w:rPr>
        <w:t xml:space="preserve">elektrischen </w:t>
      </w:r>
      <w:r w:rsidR="00104287" w:rsidRPr="005D7B00">
        <w:rPr>
          <w:rFonts w:ascii="Arial" w:hAnsi="Arial" w:cs="Arial"/>
          <w:color w:val="000000"/>
          <w:shd w:val="clear" w:color="auto" w:fill="FFFFFF"/>
        </w:rPr>
        <w:t xml:space="preserve">Leistungsspitzen. Dies wird durch den Einsatz von Frequenzumrichtern und deren </w:t>
      </w:r>
      <w:proofErr w:type="spellStart"/>
      <w:r w:rsidR="00104287" w:rsidRPr="005D7B00">
        <w:rPr>
          <w:rFonts w:ascii="Arial" w:hAnsi="Arial" w:cs="Arial"/>
          <w:color w:val="000000"/>
          <w:shd w:val="clear" w:color="auto" w:fill="FFFFFF"/>
        </w:rPr>
        <w:t>LiPerformance</w:t>
      </w:r>
      <w:proofErr w:type="spellEnd"/>
      <w:r w:rsidR="00104287" w:rsidRPr="005D7B00">
        <w:rPr>
          <w:rFonts w:ascii="Arial" w:hAnsi="Arial" w:cs="Arial"/>
          <w:color w:val="000000"/>
          <w:shd w:val="clear" w:color="auto" w:fill="FFFFFF"/>
        </w:rPr>
        <w:t xml:space="preserve"> Parametrierung erreicht, die sämtliche Antriebe der Anlage intelligent anfahren und steuern. Durch die Umstellung auf die neue </w:t>
      </w:r>
      <w:proofErr w:type="spellStart"/>
      <w:r w:rsidR="00104287" w:rsidRPr="005D7B00">
        <w:rPr>
          <w:rFonts w:ascii="Arial" w:hAnsi="Arial" w:cs="Arial"/>
          <w:color w:val="000000"/>
          <w:shd w:val="clear" w:color="auto" w:fill="FFFFFF"/>
        </w:rPr>
        <w:t>Mobilmix</w:t>
      </w:r>
      <w:proofErr w:type="spellEnd"/>
      <w:r w:rsidR="00104287" w:rsidRPr="005D7B00">
        <w:rPr>
          <w:rFonts w:ascii="Arial" w:hAnsi="Arial" w:cs="Arial"/>
          <w:color w:val="000000"/>
          <w:shd w:val="clear" w:color="auto" w:fill="FFFFFF"/>
        </w:rPr>
        <w:t xml:space="preserve"> ergibt sich somit ein Energieeinsparungspotenzial von bis zu 30 </w:t>
      </w:r>
      <w:r w:rsidR="00685A32">
        <w:rPr>
          <w:rFonts w:ascii="Arial" w:hAnsi="Arial" w:cs="Arial"/>
          <w:color w:val="000000"/>
          <w:shd w:val="clear" w:color="auto" w:fill="FFFFFF"/>
        </w:rPr>
        <w:t>Prozent</w:t>
      </w:r>
      <w:r w:rsidR="00104287" w:rsidRPr="005D7B00">
        <w:rPr>
          <w:rFonts w:ascii="Arial" w:hAnsi="Arial" w:cs="Arial"/>
          <w:color w:val="000000"/>
          <w:shd w:val="clear" w:color="auto" w:fill="FFFFFF"/>
        </w:rPr>
        <w:t xml:space="preserve">. Zusätzlich ermöglicht die präzise Dosierung des Zements mit einer Genauigkeit von +/- 0,35 Prozent eine effiziente Nutzung der Ressourcen und sorgt </w:t>
      </w:r>
      <w:r>
        <w:rPr>
          <w:rFonts w:ascii="Arial" w:hAnsi="Arial" w:cs="Arial"/>
          <w:color w:val="000000"/>
          <w:shd w:val="clear" w:color="auto" w:fill="FFFFFF"/>
        </w:rPr>
        <w:t xml:space="preserve">sowohl </w:t>
      </w:r>
      <w:r w:rsidR="00104287" w:rsidRPr="005D7B00">
        <w:rPr>
          <w:rFonts w:ascii="Arial" w:hAnsi="Arial" w:cs="Arial"/>
          <w:color w:val="000000"/>
          <w:shd w:val="clear" w:color="auto" w:fill="FFFFFF"/>
        </w:rPr>
        <w:t>für eine wirtschaftliche als auch nachhaltige Betonproduktion.</w:t>
      </w:r>
    </w:p>
    <w:p w14:paraId="215FEF7C" w14:textId="4704B561" w:rsidR="000E308E" w:rsidRPr="000E308E" w:rsidRDefault="000A6DE2" w:rsidP="00DE33CA">
      <w:pPr>
        <w:spacing w:after="300" w:line="300" w:lineRule="exact"/>
        <w:rPr>
          <w:rFonts w:ascii="Arial" w:hAnsi="Arial" w:cs="Arial"/>
          <w:b/>
          <w:bCs/>
          <w:color w:val="444444"/>
          <w:sz w:val="23"/>
          <w:szCs w:val="23"/>
          <w:shd w:val="clear" w:color="auto" w:fill="FFFFFF"/>
        </w:rPr>
      </w:pPr>
      <w:r>
        <w:rPr>
          <w:rFonts w:ascii="Arial" w:hAnsi="Arial" w:cs="Arial"/>
          <w:b/>
          <w:bCs/>
          <w:color w:val="444444"/>
          <w:sz w:val="23"/>
          <w:szCs w:val="23"/>
          <w:shd w:val="clear" w:color="auto" w:fill="FFFFFF"/>
        </w:rPr>
        <w:t>Herz der Anlage ist der h</w:t>
      </w:r>
      <w:r w:rsidR="000E308E" w:rsidRPr="000E308E">
        <w:rPr>
          <w:rFonts w:ascii="Arial" w:hAnsi="Arial" w:cs="Arial"/>
          <w:b/>
          <w:bCs/>
          <w:color w:val="444444"/>
          <w:sz w:val="23"/>
          <w:szCs w:val="23"/>
          <w:shd w:val="clear" w:color="auto" w:fill="FFFFFF"/>
        </w:rPr>
        <w:t>ocheffiziente Ringtellermischer</w:t>
      </w:r>
    </w:p>
    <w:p w14:paraId="14BA5317" w14:textId="66AAF43E" w:rsidR="000E308E" w:rsidRDefault="00104287" w:rsidP="00DE33CA">
      <w:pPr>
        <w:spacing w:after="300" w:line="300" w:lineRule="exact"/>
        <w:rPr>
          <w:rFonts w:ascii="Arial" w:hAnsi="Arial" w:cs="Arial"/>
        </w:rPr>
      </w:pPr>
      <w:r w:rsidRPr="005D7B00">
        <w:rPr>
          <w:rFonts w:ascii="Arial" w:hAnsi="Arial" w:cs="Arial"/>
        </w:rPr>
        <w:t>Das Herzstück der neuen Mobilmix</w:t>
      </w:r>
      <w:r w:rsidR="00036484">
        <w:rPr>
          <w:rFonts w:ascii="Arial" w:hAnsi="Arial" w:cs="Arial"/>
        </w:rPr>
        <w:t>-</w:t>
      </w:r>
      <w:r w:rsidRPr="005D7B00">
        <w:rPr>
          <w:rFonts w:ascii="Arial" w:hAnsi="Arial" w:cs="Arial"/>
        </w:rPr>
        <w:t>Mischanlage ist der Ringtellermischer RIV 2</w:t>
      </w:r>
      <w:r w:rsidR="004578EB">
        <w:rPr>
          <w:rFonts w:ascii="Arial" w:hAnsi="Arial" w:cs="Arial"/>
        </w:rPr>
        <w:t>.</w:t>
      </w:r>
      <w:r w:rsidRPr="005D7B00">
        <w:rPr>
          <w:rFonts w:ascii="Arial" w:hAnsi="Arial" w:cs="Arial"/>
        </w:rPr>
        <w:t xml:space="preserve">5, mit dem es möglich ist, 100 m³ selbstverdichteter Beton </w:t>
      </w:r>
      <w:r w:rsidR="004C49A4">
        <w:rPr>
          <w:rFonts w:ascii="Arial" w:hAnsi="Arial" w:cs="Arial"/>
        </w:rPr>
        <w:t xml:space="preserve">pro Stunde </w:t>
      </w:r>
      <w:r w:rsidRPr="005D7B00">
        <w:rPr>
          <w:rFonts w:ascii="Arial" w:hAnsi="Arial" w:cs="Arial"/>
        </w:rPr>
        <w:t xml:space="preserve">mit kurzer Mischzeit herzustellen. </w:t>
      </w:r>
      <w:r w:rsidR="000E308E" w:rsidRPr="005D7B00">
        <w:rPr>
          <w:rFonts w:ascii="Arial" w:hAnsi="Arial" w:cs="Arial"/>
        </w:rPr>
        <w:t xml:space="preserve">Das frequenzgesteuerte Rührwerk ermöglicht </w:t>
      </w:r>
      <w:r w:rsidR="001C3614">
        <w:rPr>
          <w:rFonts w:ascii="Arial" w:hAnsi="Arial" w:cs="Arial"/>
        </w:rPr>
        <w:t>die Herstellung</w:t>
      </w:r>
      <w:r w:rsidR="000E308E" w:rsidRPr="005D7B00">
        <w:rPr>
          <w:rFonts w:ascii="Arial" w:hAnsi="Arial" w:cs="Arial"/>
        </w:rPr>
        <w:t xml:space="preserve"> höchste</w:t>
      </w:r>
      <w:r w:rsidR="001C3614">
        <w:rPr>
          <w:rFonts w:ascii="Arial" w:hAnsi="Arial" w:cs="Arial"/>
        </w:rPr>
        <w:t>r</w:t>
      </w:r>
      <w:r w:rsidR="000E308E" w:rsidRPr="005D7B00">
        <w:rPr>
          <w:rFonts w:ascii="Arial" w:hAnsi="Arial" w:cs="Arial"/>
        </w:rPr>
        <w:t xml:space="preserve"> Festigkeitsklassen bei gleichzeitig kurzen Mischzeiten.</w:t>
      </w:r>
      <w:r w:rsidR="001C3614">
        <w:rPr>
          <w:rFonts w:ascii="Arial" w:hAnsi="Arial" w:cs="Arial"/>
        </w:rPr>
        <w:t xml:space="preserve"> Das heißt: </w:t>
      </w:r>
      <w:r w:rsidR="000A6DE2">
        <w:rPr>
          <w:rFonts w:ascii="Arial" w:hAnsi="Arial" w:cs="Arial"/>
        </w:rPr>
        <w:t>D</w:t>
      </w:r>
      <w:r w:rsidR="00EB6F5C">
        <w:rPr>
          <w:rFonts w:ascii="Arial" w:hAnsi="Arial" w:cs="Arial"/>
        </w:rPr>
        <w:t xml:space="preserve">ie Drehzahlen des </w:t>
      </w:r>
      <w:proofErr w:type="spellStart"/>
      <w:r w:rsidR="001C3614" w:rsidRPr="005D7B00">
        <w:rPr>
          <w:rFonts w:ascii="Arial" w:hAnsi="Arial" w:cs="Arial"/>
        </w:rPr>
        <w:t>Doppelwirbler</w:t>
      </w:r>
      <w:proofErr w:type="spellEnd"/>
      <w:r w:rsidR="001C3614" w:rsidRPr="005D7B00">
        <w:rPr>
          <w:rFonts w:ascii="Arial" w:hAnsi="Arial" w:cs="Arial"/>
        </w:rPr>
        <w:t xml:space="preserve"> können</w:t>
      </w:r>
      <w:r w:rsidR="002C0E98">
        <w:rPr>
          <w:rFonts w:ascii="Arial" w:hAnsi="Arial" w:cs="Arial"/>
        </w:rPr>
        <w:t xml:space="preserve"> unabhängig</w:t>
      </w:r>
      <w:r w:rsidR="001C3614" w:rsidRPr="005D7B00">
        <w:rPr>
          <w:rFonts w:ascii="Arial" w:hAnsi="Arial" w:cs="Arial"/>
        </w:rPr>
        <w:t xml:space="preserve"> vom </w:t>
      </w:r>
      <w:r w:rsidR="00EB6F5C">
        <w:rPr>
          <w:rFonts w:ascii="Arial" w:hAnsi="Arial" w:cs="Arial"/>
        </w:rPr>
        <w:t>Hauptr</w:t>
      </w:r>
      <w:r w:rsidR="001C3614" w:rsidRPr="005D7B00">
        <w:rPr>
          <w:rFonts w:ascii="Arial" w:hAnsi="Arial" w:cs="Arial"/>
        </w:rPr>
        <w:t xml:space="preserve">ührwerk </w:t>
      </w:r>
      <w:r w:rsidR="00EB6F5C">
        <w:rPr>
          <w:rFonts w:ascii="Arial" w:hAnsi="Arial" w:cs="Arial"/>
        </w:rPr>
        <w:t>angepasst</w:t>
      </w:r>
      <w:r w:rsidR="001C3614" w:rsidRPr="005D7B00">
        <w:rPr>
          <w:rFonts w:ascii="Arial" w:hAnsi="Arial" w:cs="Arial"/>
        </w:rPr>
        <w:t xml:space="preserve"> werden</w:t>
      </w:r>
      <w:r w:rsidR="001C3614">
        <w:rPr>
          <w:rFonts w:ascii="Arial" w:hAnsi="Arial" w:cs="Arial"/>
        </w:rPr>
        <w:t>.</w:t>
      </w:r>
      <w:r w:rsidR="000E308E" w:rsidRPr="005D7B00">
        <w:rPr>
          <w:rFonts w:ascii="Arial" w:hAnsi="Arial" w:cs="Arial"/>
        </w:rPr>
        <w:t xml:space="preserve"> </w:t>
      </w:r>
      <w:r w:rsidR="00685A32">
        <w:rPr>
          <w:rFonts w:ascii="Arial" w:hAnsi="Arial" w:cs="Arial"/>
        </w:rPr>
        <w:t>B</w:t>
      </w:r>
      <w:r w:rsidR="000E308E">
        <w:rPr>
          <w:rFonts w:ascii="Arial" w:hAnsi="Arial" w:cs="Arial"/>
        </w:rPr>
        <w:t xml:space="preserve">eim Umbau der Bestandsanlage </w:t>
      </w:r>
      <w:proofErr w:type="gramStart"/>
      <w:r w:rsidR="000E308E">
        <w:rPr>
          <w:rFonts w:ascii="Arial" w:hAnsi="Arial" w:cs="Arial"/>
        </w:rPr>
        <w:t xml:space="preserve">soll </w:t>
      </w:r>
      <w:r w:rsidR="00685A32">
        <w:rPr>
          <w:rFonts w:ascii="Arial" w:hAnsi="Arial" w:cs="Arial"/>
        </w:rPr>
        <w:t>übrigens</w:t>
      </w:r>
      <w:proofErr w:type="gramEnd"/>
      <w:r w:rsidR="00685A32">
        <w:rPr>
          <w:rFonts w:ascii="Arial" w:hAnsi="Arial" w:cs="Arial"/>
        </w:rPr>
        <w:t xml:space="preserve"> </w:t>
      </w:r>
      <w:r w:rsidR="000E308E">
        <w:rPr>
          <w:rFonts w:ascii="Arial" w:hAnsi="Arial" w:cs="Arial"/>
        </w:rPr>
        <w:t>dieser hocheffiziente Ringtellermischer RIV</w:t>
      </w:r>
      <w:r w:rsidR="008177B9">
        <w:rPr>
          <w:rFonts w:ascii="Arial" w:hAnsi="Arial" w:cs="Arial"/>
        </w:rPr>
        <w:t> </w:t>
      </w:r>
      <w:r w:rsidR="000E308E">
        <w:rPr>
          <w:rFonts w:ascii="Arial" w:hAnsi="Arial" w:cs="Arial"/>
        </w:rPr>
        <w:t xml:space="preserve">2.5 </w:t>
      </w:r>
      <w:r w:rsidR="000A6DE2">
        <w:rPr>
          <w:rFonts w:ascii="Arial" w:hAnsi="Arial" w:cs="Arial"/>
        </w:rPr>
        <w:t xml:space="preserve">ebenfalls </w:t>
      </w:r>
      <w:r w:rsidR="000E308E">
        <w:rPr>
          <w:rFonts w:ascii="Arial" w:hAnsi="Arial" w:cs="Arial"/>
        </w:rPr>
        <w:t>eingebaut werden.</w:t>
      </w:r>
    </w:p>
    <w:p w14:paraId="4034D1CC" w14:textId="4939DACD" w:rsidR="00104287" w:rsidRPr="005D7B00" w:rsidRDefault="00104287" w:rsidP="00DE33CA">
      <w:pPr>
        <w:spacing w:after="300" w:line="300" w:lineRule="exact"/>
        <w:rPr>
          <w:rFonts w:ascii="Arial" w:hAnsi="Arial" w:cs="Arial"/>
        </w:rPr>
      </w:pPr>
      <w:r w:rsidRPr="005D7B00">
        <w:rPr>
          <w:rFonts w:ascii="Arial" w:hAnsi="Arial" w:cs="Arial"/>
        </w:rPr>
        <w:t xml:space="preserve">Das </w:t>
      </w:r>
      <w:r w:rsidR="004D58E0">
        <w:rPr>
          <w:rFonts w:ascii="Arial" w:hAnsi="Arial" w:cs="Arial"/>
        </w:rPr>
        <w:t>Rei</w:t>
      </w:r>
      <w:r w:rsidRPr="005D7B00">
        <w:rPr>
          <w:rFonts w:ascii="Arial" w:hAnsi="Arial" w:cs="Arial"/>
        </w:rPr>
        <w:t xml:space="preserve">hensilo hat ein Gesamtlagervolumen von 140 m³, </w:t>
      </w:r>
      <w:r w:rsidR="000A6DE2">
        <w:rPr>
          <w:rFonts w:ascii="Arial" w:hAnsi="Arial" w:cs="Arial"/>
        </w:rPr>
        <w:t>das</w:t>
      </w:r>
      <w:r w:rsidRPr="005D7B00">
        <w:rPr>
          <w:rFonts w:ascii="Arial" w:hAnsi="Arial" w:cs="Arial"/>
        </w:rPr>
        <w:t xml:space="preserve"> sich in fünf Kammern für die Gesteinskörnungen aufteilt. Für die Zementlagerung wurden vier Zementsilos mit je 120 Tonnen aufgestellt. Auch hier wurde mit der Ausführung auf Stahlfundamenten auf einen hohen Mobilitätsgrad geachtet. Die Zementschnecken können an einem Stück transportiert und so bei Bedarf innerhalb von wenigen Stunden auf- und abmontiert werden. Zusätzlich ist die Mischanlage für den Wintereinsatz voll verkleidet und mit einer </w:t>
      </w:r>
      <w:proofErr w:type="spellStart"/>
      <w:r w:rsidRPr="005D7B00">
        <w:rPr>
          <w:rFonts w:ascii="Arial" w:hAnsi="Arial" w:cs="Arial"/>
        </w:rPr>
        <w:t>LiClean</w:t>
      </w:r>
      <w:proofErr w:type="spellEnd"/>
      <w:r w:rsidRPr="005D7B00">
        <w:rPr>
          <w:rFonts w:ascii="Arial" w:hAnsi="Arial" w:cs="Arial"/>
        </w:rPr>
        <w:t>-Hochdruckreinigung und einer MPS</w:t>
      </w:r>
      <w:r w:rsidR="000A6DE2">
        <w:rPr>
          <w:rFonts w:ascii="Arial" w:hAnsi="Arial" w:cs="Arial"/>
        </w:rPr>
        <w:t> </w:t>
      </w:r>
      <w:r w:rsidRPr="005D7B00">
        <w:rPr>
          <w:rFonts w:ascii="Arial" w:hAnsi="Arial" w:cs="Arial"/>
        </w:rPr>
        <w:t xml:space="preserve">3 Anlagensteuerung ausgestattet. </w:t>
      </w:r>
    </w:p>
    <w:p w14:paraId="4561683C" w14:textId="12C44246" w:rsidR="00104287" w:rsidRPr="005D7B00" w:rsidRDefault="00D4274A" w:rsidP="00DE33CA">
      <w:pPr>
        <w:spacing w:after="300" w:line="300" w:lineRule="exact"/>
        <w:rPr>
          <w:rFonts w:ascii="Arial" w:hAnsi="Arial" w:cs="Arial"/>
          <w:b/>
          <w:bCs/>
        </w:rPr>
      </w:pPr>
      <w:r>
        <w:rPr>
          <w:rFonts w:ascii="Arial" w:hAnsi="Arial" w:cs="Arial"/>
          <w:b/>
          <w:bCs/>
        </w:rPr>
        <w:t>Schnell einsatzbereit</w:t>
      </w:r>
    </w:p>
    <w:p w14:paraId="44E89991" w14:textId="03AC1F61" w:rsidR="00104287" w:rsidRPr="005D7B00" w:rsidRDefault="000A6DE2" w:rsidP="00DE33CA">
      <w:pPr>
        <w:spacing w:after="300" w:line="300" w:lineRule="exact"/>
        <w:rPr>
          <w:rFonts w:ascii="Arial" w:hAnsi="Arial" w:cs="Arial"/>
        </w:rPr>
      </w:pPr>
      <w:r>
        <w:rPr>
          <w:rFonts w:ascii="Arial" w:hAnsi="Arial" w:cs="Arial"/>
        </w:rPr>
        <w:t>D</w:t>
      </w:r>
      <w:r w:rsidRPr="005D7B00">
        <w:rPr>
          <w:rFonts w:ascii="Arial" w:hAnsi="Arial" w:cs="Arial"/>
        </w:rPr>
        <w:t xml:space="preserve">ank des Klappkonzepts mit Vorverkabelung ab Werk </w:t>
      </w:r>
      <w:r>
        <w:rPr>
          <w:rFonts w:ascii="Arial" w:hAnsi="Arial" w:cs="Arial"/>
        </w:rPr>
        <w:t>war d</w:t>
      </w:r>
      <w:r w:rsidR="00104287" w:rsidRPr="005D7B00">
        <w:rPr>
          <w:rFonts w:ascii="Arial" w:hAnsi="Arial" w:cs="Arial"/>
        </w:rPr>
        <w:t xml:space="preserve">ie Montage der </w:t>
      </w:r>
      <w:proofErr w:type="spellStart"/>
      <w:r w:rsidR="00104287" w:rsidRPr="005D7B00">
        <w:rPr>
          <w:rFonts w:ascii="Arial" w:hAnsi="Arial" w:cs="Arial"/>
        </w:rPr>
        <w:t>Mobilmix</w:t>
      </w:r>
      <w:proofErr w:type="spellEnd"/>
      <w:r w:rsidR="002C0E98">
        <w:rPr>
          <w:rFonts w:ascii="Arial" w:hAnsi="Arial" w:cs="Arial"/>
        </w:rPr>
        <w:t xml:space="preserve"> </w:t>
      </w:r>
      <w:r w:rsidR="00104287" w:rsidRPr="005D7B00">
        <w:rPr>
          <w:rFonts w:ascii="Arial" w:hAnsi="Arial" w:cs="Arial"/>
        </w:rPr>
        <w:t xml:space="preserve">äußerst schnell und kostengünstig. </w:t>
      </w:r>
      <w:r>
        <w:rPr>
          <w:rFonts w:ascii="Arial" w:hAnsi="Arial" w:cs="Arial"/>
        </w:rPr>
        <w:t xml:space="preserve">Nach zwei Wochen </w:t>
      </w:r>
      <w:r w:rsidR="00104287" w:rsidRPr="005D7B00">
        <w:rPr>
          <w:rFonts w:ascii="Arial" w:hAnsi="Arial" w:cs="Arial"/>
        </w:rPr>
        <w:t xml:space="preserve">war die </w:t>
      </w:r>
      <w:proofErr w:type="spellStart"/>
      <w:r w:rsidR="00104287" w:rsidRPr="005D7B00">
        <w:rPr>
          <w:rFonts w:ascii="Arial" w:hAnsi="Arial" w:cs="Arial"/>
        </w:rPr>
        <w:t>Mobilmix</w:t>
      </w:r>
      <w:proofErr w:type="spellEnd"/>
      <w:r w:rsidR="00104287" w:rsidRPr="005D7B00">
        <w:rPr>
          <w:rFonts w:ascii="Arial" w:hAnsi="Arial" w:cs="Arial"/>
        </w:rPr>
        <w:t xml:space="preserve"> einsatzbereit und es konnte direkt mit dem Umbau der bestehenden </w:t>
      </w:r>
      <w:proofErr w:type="spellStart"/>
      <w:r w:rsidR="00104287" w:rsidRPr="005D7B00">
        <w:rPr>
          <w:rFonts w:ascii="Arial" w:hAnsi="Arial" w:cs="Arial"/>
        </w:rPr>
        <w:t>Kombimix</w:t>
      </w:r>
      <w:proofErr w:type="spellEnd"/>
      <w:r w:rsidR="00104287" w:rsidRPr="005D7B00">
        <w:rPr>
          <w:rFonts w:ascii="Arial" w:hAnsi="Arial" w:cs="Arial"/>
        </w:rPr>
        <w:t xml:space="preserve"> begonnen werden. </w:t>
      </w:r>
    </w:p>
    <w:p w14:paraId="48ED8856" w14:textId="4A6AD1E8" w:rsidR="007C4F2E" w:rsidRPr="00574AA2" w:rsidRDefault="007C4F2E">
      <w:pPr>
        <w:pStyle w:val="BoilerplateCopyhead9Pt"/>
        <w:rPr>
          <w:lang w:val="de-DE"/>
        </w:rPr>
      </w:pPr>
      <w:r w:rsidRPr="00574AA2">
        <w:rPr>
          <w:lang w:val="de-DE"/>
        </w:rPr>
        <w:t xml:space="preserve">Über </w:t>
      </w:r>
      <w:r w:rsidR="007F062A">
        <w:rPr>
          <w:lang w:val="de-DE"/>
        </w:rPr>
        <w:t>Bettels Betonfertigteile GmbH</w:t>
      </w:r>
    </w:p>
    <w:p w14:paraId="2225C3A7" w14:textId="30CED894" w:rsidR="007F062A" w:rsidRDefault="007F062A" w:rsidP="000B704F">
      <w:pPr>
        <w:pStyle w:val="BoilerplateCopyhead9Pt"/>
        <w:rPr>
          <w:b w:val="0"/>
          <w:lang w:val="de-DE"/>
        </w:rPr>
      </w:pPr>
      <w:r w:rsidRPr="007F062A">
        <w:rPr>
          <w:b w:val="0"/>
          <w:lang w:val="de-DE"/>
        </w:rPr>
        <w:t xml:space="preserve">Seit </w:t>
      </w:r>
      <w:r>
        <w:rPr>
          <w:b w:val="0"/>
          <w:lang w:val="de-DE"/>
        </w:rPr>
        <w:t>vielen</w:t>
      </w:r>
      <w:r w:rsidRPr="007F062A">
        <w:rPr>
          <w:b w:val="0"/>
          <w:lang w:val="de-DE"/>
        </w:rPr>
        <w:t xml:space="preserve"> Jahren produzier</w:t>
      </w:r>
      <w:r>
        <w:rPr>
          <w:b w:val="0"/>
          <w:lang w:val="de-DE"/>
        </w:rPr>
        <w:t>t</w:t>
      </w:r>
      <w:r w:rsidRPr="007F062A">
        <w:rPr>
          <w:b w:val="0"/>
          <w:lang w:val="de-DE"/>
        </w:rPr>
        <w:t xml:space="preserve"> </w:t>
      </w:r>
      <w:r>
        <w:rPr>
          <w:b w:val="0"/>
          <w:lang w:val="de-DE"/>
        </w:rPr>
        <w:t xml:space="preserve">die Bettels Betonfertigteile GmbH in Emden </w:t>
      </w:r>
      <w:r w:rsidRPr="007F062A">
        <w:rPr>
          <w:b w:val="0"/>
          <w:lang w:val="de-DE"/>
        </w:rPr>
        <w:t xml:space="preserve">in </w:t>
      </w:r>
      <w:r>
        <w:rPr>
          <w:b w:val="0"/>
          <w:lang w:val="de-DE"/>
        </w:rPr>
        <w:t>seinem</w:t>
      </w:r>
      <w:r w:rsidRPr="007F062A">
        <w:rPr>
          <w:b w:val="0"/>
          <w:lang w:val="de-DE"/>
        </w:rPr>
        <w:t xml:space="preserve"> modern ausgestatteten Werk mit großem Erfolg hohe Stückzahlen an Betonfertigteilen für Windenergieanlagen</w:t>
      </w:r>
      <w:r>
        <w:rPr>
          <w:b w:val="0"/>
          <w:lang w:val="de-DE"/>
        </w:rPr>
        <w:t xml:space="preserve">. Weitere Betonfertigteile für den Hochbau wie zum Beispiel bis zu </w:t>
      </w:r>
      <w:r w:rsidR="009C19AA">
        <w:rPr>
          <w:b w:val="0"/>
          <w:lang w:val="de-DE"/>
        </w:rPr>
        <w:t>130 Tonnen</w:t>
      </w:r>
      <w:r>
        <w:rPr>
          <w:b w:val="0"/>
          <w:lang w:val="de-DE"/>
        </w:rPr>
        <w:t xml:space="preserve"> schwere Brückenelemente runden das Programm ab.</w:t>
      </w:r>
    </w:p>
    <w:p w14:paraId="25292063" w14:textId="0E38551C" w:rsidR="000B704F" w:rsidRPr="00C31633" w:rsidRDefault="000B704F" w:rsidP="000B704F">
      <w:pPr>
        <w:pStyle w:val="BoilerplateCopyhead9Pt"/>
        <w:rPr>
          <w:lang w:val="de-DE"/>
        </w:rPr>
      </w:pPr>
      <w:r w:rsidRPr="00C31633">
        <w:rPr>
          <w:lang w:val="de-DE"/>
        </w:rPr>
        <w:t>Über die Liebherr-Mischtechnik GmbH</w:t>
      </w:r>
    </w:p>
    <w:p w14:paraId="35CC39C7" w14:textId="1F5260B5" w:rsidR="00685A32" w:rsidRDefault="000B704F" w:rsidP="000B704F">
      <w:pPr>
        <w:pStyle w:val="BoilerplateCopytext9Pt"/>
        <w:rPr>
          <w:lang w:val="de-DE"/>
        </w:rPr>
      </w:pPr>
      <w:r w:rsidRPr="00B857A0">
        <w:rPr>
          <w:lang w:val="de-DE"/>
        </w:rPr>
        <w:t>Die Liebherr-Mischtechnik GmbH ist ein weltweit tätiger Hersteller und Lieferant von hochwertigen Betonmischanlagen, Betonpumpen und Transportbeton-Fahrmischern. Das Unternehmen gehört zur Firmengruppe Liebherr und hat seinen Sitz in Bad Schussenried, Deutschland.</w:t>
      </w:r>
    </w:p>
    <w:p w14:paraId="4C41E150" w14:textId="7360C215" w:rsidR="000B704F" w:rsidRDefault="000B704F" w:rsidP="000B704F">
      <w:pPr>
        <w:pStyle w:val="BoilerplateCopyhead9Pt"/>
        <w:rPr>
          <w:lang w:val="de-DE"/>
        </w:rPr>
      </w:pPr>
      <w:r>
        <w:rPr>
          <w:lang w:val="de-DE"/>
        </w:rPr>
        <w:lastRenderedPageBreak/>
        <w:t xml:space="preserve">Über die Firmengruppe Liebherr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166D9135" w14:textId="77777777" w:rsidR="000B704F" w:rsidRDefault="000B704F" w:rsidP="000B704F">
      <w:pPr>
        <w:pStyle w:val="BoilerplateCopytext9Pt"/>
        <w:rPr>
          <w:lang w:val="de-DE"/>
        </w:rPr>
      </w:pPr>
      <w:r>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feiert die Firmengruppe im Jahr 2024 ihr 75-jähriges Bestehen. </w:t>
      </w:r>
    </w:p>
    <w:p w14:paraId="4522CF01" w14:textId="77777777" w:rsidR="00F5666B" w:rsidRDefault="00F5666B" w:rsidP="000B704F">
      <w:pPr>
        <w:pStyle w:val="BoilerplateCopytext9Pt"/>
        <w:rPr>
          <w:lang w:val="de-DE"/>
        </w:rPr>
      </w:pPr>
    </w:p>
    <w:p w14:paraId="7231D1DA" w14:textId="2A65F6D0" w:rsidR="00701D88" w:rsidRPr="00574AA2" w:rsidRDefault="00266DA4" w:rsidP="00701D88">
      <w:pPr>
        <w:pStyle w:val="Copyhead11Pt"/>
        <w:rPr>
          <w:lang w:val="de-DE"/>
        </w:rPr>
      </w:pPr>
      <w:r>
        <w:rPr>
          <w:noProof/>
        </w:rPr>
        <w:drawing>
          <wp:anchor distT="0" distB="0" distL="114300" distR="114300" simplePos="0" relativeHeight="251658240" behindDoc="0" locked="0" layoutInCell="1" allowOverlap="1" wp14:anchorId="2823E0D7" wp14:editId="50E93758">
            <wp:simplePos x="0" y="0"/>
            <wp:positionH relativeFrom="column">
              <wp:posOffset>2540</wp:posOffset>
            </wp:positionH>
            <wp:positionV relativeFrom="paragraph">
              <wp:posOffset>229870</wp:posOffset>
            </wp:positionV>
            <wp:extent cx="2292350" cy="1530350"/>
            <wp:effectExtent l="0" t="0" r="0" b="0"/>
            <wp:wrapNone/>
            <wp:docPr id="1587461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350" cy="1530350"/>
                    </a:xfrm>
                    <a:prstGeom prst="rect">
                      <a:avLst/>
                    </a:prstGeom>
                    <a:noFill/>
                  </pic:spPr>
                </pic:pic>
              </a:graphicData>
            </a:graphic>
            <wp14:sizeRelH relativeFrom="page">
              <wp14:pctWidth>0</wp14:pctWidth>
            </wp14:sizeRelH>
            <wp14:sizeRelV relativeFrom="page">
              <wp14:pctHeight>0</wp14:pctHeight>
            </wp14:sizeRelV>
          </wp:anchor>
        </w:drawing>
      </w:r>
      <w:r w:rsidR="00701D88" w:rsidRPr="00574AA2">
        <w:rPr>
          <w:lang w:val="de-DE"/>
        </w:rPr>
        <w:t>Bild</w:t>
      </w:r>
      <w:r w:rsidR="00701D88">
        <w:rPr>
          <w:lang w:val="de-DE"/>
        </w:rPr>
        <w:t>er</w:t>
      </w:r>
    </w:p>
    <w:p w14:paraId="74A9F618" w14:textId="7BC04B93" w:rsidR="009A3D17" w:rsidRDefault="009A3D17" w:rsidP="000F2124">
      <w:pPr>
        <w:rPr>
          <w:noProof/>
        </w:rPr>
      </w:pPr>
    </w:p>
    <w:p w14:paraId="249F8AB0" w14:textId="77777777" w:rsidR="00266DA4" w:rsidRDefault="00266DA4" w:rsidP="000F2124">
      <w:pPr>
        <w:rPr>
          <w:noProof/>
        </w:rPr>
      </w:pPr>
    </w:p>
    <w:p w14:paraId="71D3D7E8" w14:textId="77777777" w:rsidR="00266DA4" w:rsidRDefault="00266DA4" w:rsidP="000F2124">
      <w:pPr>
        <w:rPr>
          <w:noProof/>
        </w:rPr>
      </w:pPr>
    </w:p>
    <w:p w14:paraId="6DC2FC0C" w14:textId="28D2647E" w:rsidR="00266DA4" w:rsidRDefault="00266DA4" w:rsidP="000F2124">
      <w:pPr>
        <w:rPr>
          <w:noProof/>
        </w:rPr>
      </w:pPr>
    </w:p>
    <w:p w14:paraId="23CF45DD" w14:textId="77777777" w:rsidR="00266DA4" w:rsidRDefault="00266DA4" w:rsidP="000F2124">
      <w:pPr>
        <w:rPr>
          <w:noProof/>
        </w:rPr>
      </w:pPr>
    </w:p>
    <w:p w14:paraId="04E0441A" w14:textId="50CAD86B" w:rsidR="008A1A98" w:rsidRDefault="009A3D17" w:rsidP="007C4F2E">
      <w:pPr>
        <w:pStyle w:val="Caption9Pt"/>
        <w:rPr>
          <w:color w:val="000000"/>
          <w:shd w:val="clear" w:color="auto" w:fill="FFFFFF"/>
        </w:rPr>
      </w:pPr>
      <w:r w:rsidRPr="00574AA2">
        <w:t>liebherr-</w:t>
      </w:r>
      <w:r w:rsidR="004131FD">
        <w:t>mobilmix-bettels</w:t>
      </w:r>
      <w:r w:rsidRPr="00574AA2">
        <w:t>.jpg</w:t>
      </w:r>
      <w:r w:rsidRPr="00574AA2">
        <w:br/>
      </w:r>
      <w:bookmarkStart w:id="1" w:name="_Hlk128636295"/>
      <w:r w:rsidR="0012595B" w:rsidRPr="00574AA2">
        <w:rPr>
          <w:color w:val="000000"/>
          <w:shd w:val="clear" w:color="auto" w:fill="FFFFFF"/>
        </w:rPr>
        <w:t xml:space="preserve">Liebherr-Mischanlage vom Typ </w:t>
      </w:r>
      <w:bookmarkEnd w:id="1"/>
      <w:proofErr w:type="spellStart"/>
      <w:r w:rsidR="004131FD">
        <w:rPr>
          <w:color w:val="000000"/>
          <w:shd w:val="clear" w:color="auto" w:fill="FFFFFF"/>
        </w:rPr>
        <w:t>Mobilmix</w:t>
      </w:r>
      <w:proofErr w:type="spellEnd"/>
      <w:r w:rsidR="004131FD">
        <w:rPr>
          <w:color w:val="000000"/>
          <w:shd w:val="clear" w:color="auto" w:fill="FFFFFF"/>
        </w:rPr>
        <w:t xml:space="preserve"> 2.5 liefert den Beton für das Fertigteilwerk</w:t>
      </w:r>
      <w:r w:rsidR="008A1A98" w:rsidRPr="008A1A98">
        <w:rPr>
          <w:color w:val="000000"/>
          <w:shd w:val="clear" w:color="auto" w:fill="FFFFFF"/>
        </w:rPr>
        <w:t>.</w:t>
      </w:r>
    </w:p>
    <w:p w14:paraId="2E4C3B5F" w14:textId="45273062" w:rsidR="00701D88" w:rsidRDefault="008757A5" w:rsidP="007C4F2E">
      <w:pPr>
        <w:pStyle w:val="Caption9Pt"/>
        <w:rPr>
          <w:color w:val="000000"/>
          <w:shd w:val="clear" w:color="auto" w:fill="FFFFFF"/>
        </w:rPr>
      </w:pPr>
      <w:r>
        <w:rPr>
          <w:noProof/>
          <w:color w:val="000000"/>
          <w:shd w:val="clear" w:color="auto" w:fill="FFFFFF"/>
        </w:rPr>
        <w:drawing>
          <wp:anchor distT="0" distB="0" distL="114300" distR="114300" simplePos="0" relativeHeight="251659264" behindDoc="0" locked="0" layoutInCell="1" allowOverlap="1" wp14:anchorId="0CB11EDE" wp14:editId="22E24BB0">
            <wp:simplePos x="0" y="0"/>
            <wp:positionH relativeFrom="column">
              <wp:posOffset>2540</wp:posOffset>
            </wp:positionH>
            <wp:positionV relativeFrom="paragraph">
              <wp:posOffset>140970</wp:posOffset>
            </wp:positionV>
            <wp:extent cx="2300400" cy="1530000"/>
            <wp:effectExtent l="0" t="0" r="5080" b="0"/>
            <wp:wrapNone/>
            <wp:docPr id="18039192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0400" cy="1530000"/>
                    </a:xfrm>
                    <a:prstGeom prst="rect">
                      <a:avLst/>
                    </a:prstGeom>
                    <a:noFill/>
                  </pic:spPr>
                </pic:pic>
              </a:graphicData>
            </a:graphic>
            <wp14:sizeRelH relativeFrom="page">
              <wp14:pctWidth>0</wp14:pctWidth>
            </wp14:sizeRelH>
            <wp14:sizeRelV relativeFrom="page">
              <wp14:pctHeight>0</wp14:pctHeight>
            </wp14:sizeRelV>
          </wp:anchor>
        </w:drawing>
      </w:r>
    </w:p>
    <w:p w14:paraId="109C86A7" w14:textId="7CB17417" w:rsidR="005477E1" w:rsidRDefault="005477E1" w:rsidP="007C4F2E">
      <w:pPr>
        <w:pStyle w:val="Caption9Pt"/>
        <w:rPr>
          <w:noProof/>
          <w:color w:val="000000"/>
          <w:shd w:val="clear" w:color="auto" w:fill="FFFFFF"/>
        </w:rPr>
      </w:pPr>
    </w:p>
    <w:p w14:paraId="183ECC44" w14:textId="264877C3" w:rsidR="008757A5" w:rsidRDefault="008757A5" w:rsidP="007C4F2E">
      <w:pPr>
        <w:pStyle w:val="Caption9Pt"/>
        <w:rPr>
          <w:noProof/>
          <w:color w:val="000000"/>
          <w:shd w:val="clear" w:color="auto" w:fill="FFFFFF"/>
        </w:rPr>
      </w:pPr>
    </w:p>
    <w:p w14:paraId="5C1285F5" w14:textId="41C334F9" w:rsidR="008757A5" w:rsidRDefault="008757A5" w:rsidP="007C4F2E">
      <w:pPr>
        <w:pStyle w:val="Caption9Pt"/>
        <w:rPr>
          <w:noProof/>
          <w:color w:val="000000"/>
          <w:shd w:val="clear" w:color="auto" w:fill="FFFFFF"/>
        </w:rPr>
      </w:pPr>
    </w:p>
    <w:p w14:paraId="1428657F" w14:textId="77777777" w:rsidR="008757A5" w:rsidRDefault="008757A5" w:rsidP="007C4F2E">
      <w:pPr>
        <w:pStyle w:val="Caption9Pt"/>
        <w:rPr>
          <w:noProof/>
          <w:color w:val="000000"/>
          <w:shd w:val="clear" w:color="auto" w:fill="FFFFFF"/>
        </w:rPr>
      </w:pPr>
    </w:p>
    <w:p w14:paraId="281B1BB4" w14:textId="77777777" w:rsidR="008757A5" w:rsidRDefault="008757A5" w:rsidP="007C4F2E">
      <w:pPr>
        <w:pStyle w:val="Caption9Pt"/>
        <w:rPr>
          <w:noProof/>
          <w:color w:val="000000"/>
          <w:shd w:val="clear" w:color="auto" w:fill="FFFFFF"/>
        </w:rPr>
      </w:pPr>
    </w:p>
    <w:p w14:paraId="712C0C6F" w14:textId="66C43A9E" w:rsidR="008757A5" w:rsidRDefault="008757A5" w:rsidP="007C4F2E">
      <w:pPr>
        <w:pStyle w:val="Caption9Pt"/>
        <w:rPr>
          <w:noProof/>
          <w:color w:val="000000"/>
          <w:shd w:val="clear" w:color="auto" w:fill="FFFFFF"/>
        </w:rPr>
      </w:pPr>
    </w:p>
    <w:p w14:paraId="509B6C06" w14:textId="47A2C281" w:rsidR="005477E1" w:rsidRDefault="005477E1" w:rsidP="005477E1">
      <w:pPr>
        <w:pStyle w:val="Caption9Pt"/>
        <w:rPr>
          <w:color w:val="000000"/>
          <w:shd w:val="clear" w:color="auto" w:fill="FFFFFF"/>
        </w:rPr>
      </w:pPr>
      <w:r w:rsidRPr="00574AA2">
        <w:t>liebherr-</w:t>
      </w:r>
      <w:r w:rsidR="00B5238C">
        <w:t>Turmsegmente</w:t>
      </w:r>
      <w:r>
        <w:t>-bettels</w:t>
      </w:r>
      <w:r w:rsidRPr="00574AA2">
        <w:t>.jpg</w:t>
      </w:r>
      <w:r w:rsidRPr="00574AA2">
        <w:br/>
      </w:r>
      <w:r w:rsidR="00B5238C">
        <w:rPr>
          <w:color w:val="000000"/>
          <w:shd w:val="clear" w:color="auto" w:fill="FFFFFF"/>
        </w:rPr>
        <w:t>Die Bettels Betonfertigteil GmbH produziert sehr anspruchsvolle Turmsegmente für die Windkraftindustrie.</w:t>
      </w:r>
    </w:p>
    <w:p w14:paraId="165390D2" w14:textId="2C5DC817" w:rsidR="00685A32" w:rsidRDefault="00685A32">
      <w:pPr>
        <w:rPr>
          <w:rFonts w:ascii="Arial" w:eastAsiaTheme="minorHAnsi" w:hAnsi="Arial" w:cs="Arial"/>
          <w:color w:val="000000"/>
          <w:sz w:val="18"/>
          <w:szCs w:val="18"/>
          <w:shd w:val="clear" w:color="auto" w:fill="FFFFFF"/>
          <w:lang w:eastAsia="en-US"/>
        </w:rPr>
      </w:pPr>
    </w:p>
    <w:p w14:paraId="2AA13E03" w14:textId="77777777" w:rsidR="009A3D17" w:rsidRPr="00574AA2" w:rsidRDefault="00D63B50" w:rsidP="009A3D17">
      <w:pPr>
        <w:pStyle w:val="Copyhead11Pt"/>
        <w:rPr>
          <w:lang w:val="de-DE"/>
        </w:rPr>
      </w:pPr>
      <w:r w:rsidRPr="00574AA2">
        <w:rPr>
          <w:lang w:val="de-DE"/>
        </w:rPr>
        <w:t>Kontakt</w:t>
      </w:r>
    </w:p>
    <w:p w14:paraId="06D4C525" w14:textId="77777777" w:rsidR="009A3D17" w:rsidRPr="00574AA2" w:rsidRDefault="007C4F2E" w:rsidP="009A3D17">
      <w:pPr>
        <w:pStyle w:val="Copytext11Pt"/>
        <w:rPr>
          <w:lang w:val="de-DE"/>
        </w:rPr>
      </w:pPr>
      <w:r w:rsidRPr="00574AA2">
        <w:rPr>
          <w:lang w:val="de-DE"/>
        </w:rPr>
        <w:t>Klaus Eckert</w:t>
      </w:r>
      <w:r w:rsidR="009A3D17" w:rsidRPr="00574AA2">
        <w:rPr>
          <w:lang w:val="de-DE"/>
        </w:rPr>
        <w:br/>
        <w:t>Telefon: +</w:t>
      </w:r>
      <w:r w:rsidRPr="00574AA2">
        <w:rPr>
          <w:lang w:val="de-DE"/>
        </w:rPr>
        <w:t>49 7583 949 328</w:t>
      </w:r>
      <w:r w:rsidR="009A3D17" w:rsidRPr="00574AA2">
        <w:rPr>
          <w:lang w:val="de-DE"/>
        </w:rPr>
        <w:br/>
        <w:t xml:space="preserve">E-Mail: </w:t>
      </w:r>
      <w:r w:rsidRPr="001A3819">
        <w:rPr>
          <w:lang w:val="de-DE"/>
        </w:rPr>
        <w:t>klaus.eckert</w:t>
      </w:r>
      <w:r w:rsidR="009A3D17" w:rsidRPr="001A3819">
        <w:rPr>
          <w:lang w:val="de-DE"/>
        </w:rPr>
        <w:t>@liebherr.com</w:t>
      </w:r>
    </w:p>
    <w:p w14:paraId="2B9BDDEE" w14:textId="77777777" w:rsidR="009A3D17" w:rsidRPr="00574AA2" w:rsidRDefault="009A3D17" w:rsidP="009A3D17">
      <w:pPr>
        <w:pStyle w:val="Copyhead11Pt"/>
        <w:rPr>
          <w:lang w:val="de-DE"/>
        </w:rPr>
      </w:pPr>
      <w:r w:rsidRPr="00574AA2">
        <w:rPr>
          <w:lang w:val="de-DE"/>
        </w:rPr>
        <w:t>Veröffentlicht von</w:t>
      </w:r>
    </w:p>
    <w:p w14:paraId="159DC3DD" w14:textId="77777777" w:rsidR="00B81ED6" w:rsidRPr="00574AA2" w:rsidRDefault="007C4F2E" w:rsidP="009A3D17">
      <w:pPr>
        <w:pStyle w:val="Copytext11Pt"/>
        <w:rPr>
          <w:lang w:val="de-DE"/>
        </w:rPr>
      </w:pPr>
      <w:r w:rsidRPr="00574AA2">
        <w:rPr>
          <w:lang w:val="de-DE"/>
        </w:rPr>
        <w:t>Liebherr-Mischtechnik GmbH</w:t>
      </w:r>
      <w:r w:rsidR="009A3D17" w:rsidRPr="00574AA2">
        <w:rPr>
          <w:lang w:val="de-DE"/>
        </w:rPr>
        <w:br/>
      </w:r>
      <w:r w:rsidRPr="001A3819">
        <w:rPr>
          <w:lang w:val="de-DE"/>
        </w:rPr>
        <w:t>Bad Schussenried</w:t>
      </w:r>
      <w:r w:rsidR="009A3D17" w:rsidRPr="001A3819">
        <w:rPr>
          <w:lang w:val="de-DE"/>
        </w:rPr>
        <w:t> / </w:t>
      </w:r>
      <w:r w:rsidRPr="008A1A98">
        <w:rPr>
          <w:lang w:val="de-DE"/>
        </w:rPr>
        <w:t>Deutschland</w:t>
      </w:r>
      <w:r w:rsidR="009A3D17" w:rsidRPr="008A1A98">
        <w:rPr>
          <w:lang w:val="de-DE"/>
        </w:rPr>
        <w:br/>
      </w:r>
      <w:hyperlink r:id="rId13" w:history="1">
        <w:r w:rsidR="009A3D17" w:rsidRPr="008A1A98">
          <w:rPr>
            <w:lang w:val="de-DE"/>
          </w:rPr>
          <w:t>www.liebherr.com</w:t>
        </w:r>
      </w:hyperlink>
    </w:p>
    <w:sectPr w:rsidR="00B81ED6" w:rsidRPr="00574AA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994AC" w14:textId="77777777" w:rsidR="00AF6CC3" w:rsidRDefault="00AF6CC3" w:rsidP="00B81ED6">
      <w:pPr>
        <w:spacing w:after="0" w:line="240" w:lineRule="auto"/>
      </w:pPr>
      <w:r>
        <w:separator/>
      </w:r>
    </w:p>
  </w:endnote>
  <w:endnote w:type="continuationSeparator" w:id="0">
    <w:p w14:paraId="6BE27297" w14:textId="77777777" w:rsidR="00AF6CC3" w:rsidRDefault="00AF6CC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E29A" w14:textId="03014EF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5666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5666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5666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66DA4">
      <w:rPr>
        <w:rFonts w:ascii="Arial" w:hAnsi="Arial" w:cs="Arial"/>
      </w:rPr>
      <w:fldChar w:fldCharType="separate"/>
    </w:r>
    <w:r w:rsidR="00F5666B">
      <w:rPr>
        <w:rFonts w:ascii="Arial" w:hAnsi="Arial" w:cs="Arial"/>
        <w:noProof/>
      </w:rPr>
      <w:t>3</w:t>
    </w:r>
    <w:r w:rsidR="00F5666B" w:rsidRPr="0093605C">
      <w:rPr>
        <w:rFonts w:ascii="Arial" w:hAnsi="Arial" w:cs="Arial"/>
        <w:noProof/>
      </w:rPr>
      <w:t>/</w:t>
    </w:r>
    <w:r w:rsidR="00F5666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A1A75" w14:textId="77777777" w:rsidR="00AF6CC3" w:rsidRDefault="00AF6CC3" w:rsidP="00B81ED6">
      <w:pPr>
        <w:spacing w:after="0" w:line="240" w:lineRule="auto"/>
      </w:pPr>
      <w:r>
        <w:separator/>
      </w:r>
    </w:p>
  </w:footnote>
  <w:footnote w:type="continuationSeparator" w:id="0">
    <w:p w14:paraId="2E9C47F8" w14:textId="77777777" w:rsidR="00AF6CC3" w:rsidRDefault="00AF6CC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2933" w14:textId="77777777" w:rsidR="00E847CC" w:rsidRDefault="00E847CC">
    <w:pPr>
      <w:pStyle w:val="Kopfzeile"/>
    </w:pPr>
    <w:r>
      <w:tab/>
    </w:r>
    <w:r>
      <w:tab/>
    </w:r>
    <w:r>
      <w:ptab w:relativeTo="margin" w:alignment="right" w:leader="none"/>
    </w:r>
    <w:r>
      <w:rPr>
        <w:noProof/>
      </w:rPr>
      <w:drawing>
        <wp:inline distT="0" distB="0" distL="0" distR="0" wp14:anchorId="257E27EF" wp14:editId="73CEC0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2FB8A7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63531691">
    <w:abstractNumId w:val="0"/>
  </w:num>
  <w:num w:numId="2" w16cid:durableId="118655649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52704655">
    <w:abstractNumId w:val="1"/>
  </w:num>
  <w:num w:numId="4" w16cid:durableId="9165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FDD"/>
    <w:rsid w:val="00033002"/>
    <w:rsid w:val="0003387D"/>
    <w:rsid w:val="00036484"/>
    <w:rsid w:val="00061AE2"/>
    <w:rsid w:val="00066E54"/>
    <w:rsid w:val="00076E87"/>
    <w:rsid w:val="000940A5"/>
    <w:rsid w:val="000A6DE2"/>
    <w:rsid w:val="000B2E6A"/>
    <w:rsid w:val="000B704F"/>
    <w:rsid w:val="000E04E6"/>
    <w:rsid w:val="000E308E"/>
    <w:rsid w:val="000E3C3F"/>
    <w:rsid w:val="000F2124"/>
    <w:rsid w:val="000F62A7"/>
    <w:rsid w:val="00104287"/>
    <w:rsid w:val="00113F57"/>
    <w:rsid w:val="00117061"/>
    <w:rsid w:val="0012595B"/>
    <w:rsid w:val="00131C6A"/>
    <w:rsid w:val="001419B4"/>
    <w:rsid w:val="00142EAB"/>
    <w:rsid w:val="00145DB7"/>
    <w:rsid w:val="001630B1"/>
    <w:rsid w:val="00171FDB"/>
    <w:rsid w:val="001757AC"/>
    <w:rsid w:val="00180315"/>
    <w:rsid w:val="0019381A"/>
    <w:rsid w:val="001A10C1"/>
    <w:rsid w:val="001A1AD7"/>
    <w:rsid w:val="001A3008"/>
    <w:rsid w:val="001A3819"/>
    <w:rsid w:val="001A551D"/>
    <w:rsid w:val="001C3614"/>
    <w:rsid w:val="001D7C67"/>
    <w:rsid w:val="0020204D"/>
    <w:rsid w:val="0021098A"/>
    <w:rsid w:val="00231DF6"/>
    <w:rsid w:val="002341F6"/>
    <w:rsid w:val="002378CB"/>
    <w:rsid w:val="002511A1"/>
    <w:rsid w:val="0025186E"/>
    <w:rsid w:val="0025312E"/>
    <w:rsid w:val="00262687"/>
    <w:rsid w:val="00266DA4"/>
    <w:rsid w:val="002764AA"/>
    <w:rsid w:val="00295E10"/>
    <w:rsid w:val="002C0E98"/>
    <w:rsid w:val="002C3350"/>
    <w:rsid w:val="002C7E4F"/>
    <w:rsid w:val="0030171D"/>
    <w:rsid w:val="003073BE"/>
    <w:rsid w:val="00327624"/>
    <w:rsid w:val="00350FDE"/>
    <w:rsid w:val="003524D2"/>
    <w:rsid w:val="00352F60"/>
    <w:rsid w:val="00363CC8"/>
    <w:rsid w:val="00366246"/>
    <w:rsid w:val="003722D3"/>
    <w:rsid w:val="0037644F"/>
    <w:rsid w:val="00390B2F"/>
    <w:rsid w:val="003936A6"/>
    <w:rsid w:val="003A46E2"/>
    <w:rsid w:val="003B6826"/>
    <w:rsid w:val="003E4135"/>
    <w:rsid w:val="00407770"/>
    <w:rsid w:val="004131FD"/>
    <w:rsid w:val="0041445E"/>
    <w:rsid w:val="00420BC4"/>
    <w:rsid w:val="004367EE"/>
    <w:rsid w:val="00453CB7"/>
    <w:rsid w:val="004578EB"/>
    <w:rsid w:val="00461883"/>
    <w:rsid w:val="00473179"/>
    <w:rsid w:val="00485CB4"/>
    <w:rsid w:val="004B16E0"/>
    <w:rsid w:val="004B366A"/>
    <w:rsid w:val="004C49A4"/>
    <w:rsid w:val="004D04E0"/>
    <w:rsid w:val="004D58E0"/>
    <w:rsid w:val="004E59FB"/>
    <w:rsid w:val="004F256F"/>
    <w:rsid w:val="00507519"/>
    <w:rsid w:val="00512F14"/>
    <w:rsid w:val="00514E48"/>
    <w:rsid w:val="0053354C"/>
    <w:rsid w:val="00540272"/>
    <w:rsid w:val="005477E1"/>
    <w:rsid w:val="00551896"/>
    <w:rsid w:val="00556698"/>
    <w:rsid w:val="00574AA2"/>
    <w:rsid w:val="005D4DE8"/>
    <w:rsid w:val="005D7B00"/>
    <w:rsid w:val="005F21F0"/>
    <w:rsid w:val="0060051D"/>
    <w:rsid w:val="00614FD0"/>
    <w:rsid w:val="006443E8"/>
    <w:rsid w:val="006504C2"/>
    <w:rsid w:val="006518F4"/>
    <w:rsid w:val="00652B39"/>
    <w:rsid w:val="00652E53"/>
    <w:rsid w:val="00684A8C"/>
    <w:rsid w:val="00685A32"/>
    <w:rsid w:val="006E1990"/>
    <w:rsid w:val="00701D88"/>
    <w:rsid w:val="00702EF4"/>
    <w:rsid w:val="00711BCD"/>
    <w:rsid w:val="007448E7"/>
    <w:rsid w:val="0074499C"/>
    <w:rsid w:val="00746508"/>
    <w:rsid w:val="00747169"/>
    <w:rsid w:val="00761197"/>
    <w:rsid w:val="007622D4"/>
    <w:rsid w:val="007B5A50"/>
    <w:rsid w:val="007B6326"/>
    <w:rsid w:val="007C2DD9"/>
    <w:rsid w:val="007C4F2E"/>
    <w:rsid w:val="007E3FD0"/>
    <w:rsid w:val="007F062A"/>
    <w:rsid w:val="007F2586"/>
    <w:rsid w:val="00814DA8"/>
    <w:rsid w:val="008177B9"/>
    <w:rsid w:val="00824226"/>
    <w:rsid w:val="00826E5F"/>
    <w:rsid w:val="008510D7"/>
    <w:rsid w:val="00865AA1"/>
    <w:rsid w:val="00870E51"/>
    <w:rsid w:val="00872A8D"/>
    <w:rsid w:val="008757A5"/>
    <w:rsid w:val="00880781"/>
    <w:rsid w:val="008914F9"/>
    <w:rsid w:val="008A1A98"/>
    <w:rsid w:val="008A1DCF"/>
    <w:rsid w:val="008A6189"/>
    <w:rsid w:val="008C4E3A"/>
    <w:rsid w:val="008D148B"/>
    <w:rsid w:val="008D61D8"/>
    <w:rsid w:val="009003DB"/>
    <w:rsid w:val="00900A31"/>
    <w:rsid w:val="009169F9"/>
    <w:rsid w:val="0093605C"/>
    <w:rsid w:val="009423FB"/>
    <w:rsid w:val="00955DD0"/>
    <w:rsid w:val="00965077"/>
    <w:rsid w:val="0097104E"/>
    <w:rsid w:val="009852F4"/>
    <w:rsid w:val="009A2E59"/>
    <w:rsid w:val="009A3D17"/>
    <w:rsid w:val="009C19AA"/>
    <w:rsid w:val="009F40D1"/>
    <w:rsid w:val="00A07DC7"/>
    <w:rsid w:val="00A13F0B"/>
    <w:rsid w:val="00A1636C"/>
    <w:rsid w:val="00A17140"/>
    <w:rsid w:val="00A261BF"/>
    <w:rsid w:val="00A33E5F"/>
    <w:rsid w:val="00A341E4"/>
    <w:rsid w:val="00A365D9"/>
    <w:rsid w:val="00A53CFB"/>
    <w:rsid w:val="00A731A6"/>
    <w:rsid w:val="00AA2C99"/>
    <w:rsid w:val="00AA5BA5"/>
    <w:rsid w:val="00AC2129"/>
    <w:rsid w:val="00AD087B"/>
    <w:rsid w:val="00AF1F99"/>
    <w:rsid w:val="00AF420E"/>
    <w:rsid w:val="00AF6CC3"/>
    <w:rsid w:val="00AF7161"/>
    <w:rsid w:val="00B31584"/>
    <w:rsid w:val="00B4510A"/>
    <w:rsid w:val="00B5238C"/>
    <w:rsid w:val="00B611BF"/>
    <w:rsid w:val="00B65B10"/>
    <w:rsid w:val="00B81ED6"/>
    <w:rsid w:val="00B8606F"/>
    <w:rsid w:val="00B864DA"/>
    <w:rsid w:val="00B86E8E"/>
    <w:rsid w:val="00BA023A"/>
    <w:rsid w:val="00BB0BFF"/>
    <w:rsid w:val="00BB3A36"/>
    <w:rsid w:val="00BC2BAD"/>
    <w:rsid w:val="00BC5372"/>
    <w:rsid w:val="00BD068C"/>
    <w:rsid w:val="00BD6732"/>
    <w:rsid w:val="00BD7045"/>
    <w:rsid w:val="00BE51B2"/>
    <w:rsid w:val="00C42034"/>
    <w:rsid w:val="00C464EC"/>
    <w:rsid w:val="00C60A91"/>
    <w:rsid w:val="00C622A4"/>
    <w:rsid w:val="00C77574"/>
    <w:rsid w:val="00CA7500"/>
    <w:rsid w:val="00CB4633"/>
    <w:rsid w:val="00CB61F2"/>
    <w:rsid w:val="00CD6153"/>
    <w:rsid w:val="00CF6703"/>
    <w:rsid w:val="00D3633E"/>
    <w:rsid w:val="00D42098"/>
    <w:rsid w:val="00D4274A"/>
    <w:rsid w:val="00D63B50"/>
    <w:rsid w:val="00D778A1"/>
    <w:rsid w:val="00D80AB1"/>
    <w:rsid w:val="00D820C1"/>
    <w:rsid w:val="00DB06F9"/>
    <w:rsid w:val="00DB7CFE"/>
    <w:rsid w:val="00DC6EC4"/>
    <w:rsid w:val="00DD35AA"/>
    <w:rsid w:val="00DE33CA"/>
    <w:rsid w:val="00DE52EB"/>
    <w:rsid w:val="00DF3359"/>
    <w:rsid w:val="00DF3885"/>
    <w:rsid w:val="00DF40C0"/>
    <w:rsid w:val="00DF61B8"/>
    <w:rsid w:val="00DF693E"/>
    <w:rsid w:val="00E21254"/>
    <w:rsid w:val="00E260E6"/>
    <w:rsid w:val="00E2712D"/>
    <w:rsid w:val="00E31A28"/>
    <w:rsid w:val="00E32363"/>
    <w:rsid w:val="00E32CC1"/>
    <w:rsid w:val="00E4271C"/>
    <w:rsid w:val="00E43ED5"/>
    <w:rsid w:val="00E530B7"/>
    <w:rsid w:val="00E538AF"/>
    <w:rsid w:val="00E847CC"/>
    <w:rsid w:val="00E85265"/>
    <w:rsid w:val="00EA26F3"/>
    <w:rsid w:val="00EB6F5C"/>
    <w:rsid w:val="00EC2659"/>
    <w:rsid w:val="00ED3542"/>
    <w:rsid w:val="00EE4BD3"/>
    <w:rsid w:val="00F47106"/>
    <w:rsid w:val="00F527AA"/>
    <w:rsid w:val="00F5666B"/>
    <w:rsid w:val="00F74ED6"/>
    <w:rsid w:val="00F75FE8"/>
    <w:rsid w:val="00F86214"/>
    <w:rsid w:val="00F86295"/>
    <w:rsid w:val="00FD71F5"/>
    <w:rsid w:val="00FE3B12"/>
    <w:rsid w:val="00FE7E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5CA4C1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A1A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98"/>
    <w:rPr>
      <w:rFonts w:ascii="Segoe UI" w:hAnsi="Segoe UI" w:cs="Segoe UI"/>
      <w:sz w:val="18"/>
      <w:szCs w:val="18"/>
    </w:rPr>
  </w:style>
  <w:style w:type="character" w:styleId="Kommentarzeichen">
    <w:name w:val="annotation reference"/>
    <w:basedOn w:val="Absatz-Standardschriftart"/>
    <w:uiPriority w:val="99"/>
    <w:semiHidden/>
    <w:unhideWhenUsed/>
    <w:rsid w:val="00E4271C"/>
    <w:rPr>
      <w:sz w:val="16"/>
      <w:szCs w:val="16"/>
    </w:rPr>
  </w:style>
  <w:style w:type="paragraph" w:styleId="Kommentartext">
    <w:name w:val="annotation text"/>
    <w:basedOn w:val="Standard"/>
    <w:link w:val="KommentartextZchn"/>
    <w:uiPriority w:val="99"/>
    <w:unhideWhenUsed/>
    <w:rsid w:val="00E4271C"/>
    <w:pPr>
      <w:spacing w:line="240" w:lineRule="auto"/>
    </w:pPr>
    <w:rPr>
      <w:sz w:val="20"/>
      <w:szCs w:val="20"/>
    </w:rPr>
  </w:style>
  <w:style w:type="character" w:customStyle="1" w:styleId="KommentartextZchn">
    <w:name w:val="Kommentartext Zchn"/>
    <w:basedOn w:val="Absatz-Standardschriftart"/>
    <w:link w:val="Kommentartext"/>
    <w:uiPriority w:val="99"/>
    <w:rsid w:val="00E4271C"/>
    <w:rPr>
      <w:sz w:val="20"/>
      <w:szCs w:val="20"/>
    </w:rPr>
  </w:style>
  <w:style w:type="paragraph" w:styleId="Kommentarthema">
    <w:name w:val="annotation subject"/>
    <w:basedOn w:val="Kommentartext"/>
    <w:next w:val="Kommentartext"/>
    <w:link w:val="KommentarthemaZchn"/>
    <w:uiPriority w:val="99"/>
    <w:semiHidden/>
    <w:unhideWhenUsed/>
    <w:rsid w:val="00E4271C"/>
    <w:rPr>
      <w:b/>
      <w:bCs/>
    </w:rPr>
  </w:style>
  <w:style w:type="character" w:customStyle="1" w:styleId="KommentarthemaZchn">
    <w:name w:val="Kommentarthema Zchn"/>
    <w:basedOn w:val="KommentartextZchn"/>
    <w:link w:val="Kommentarthema"/>
    <w:uiPriority w:val="99"/>
    <w:semiHidden/>
    <w:rsid w:val="00E4271C"/>
    <w:rPr>
      <w:b/>
      <w:bCs/>
      <w:sz w:val="20"/>
      <w:szCs w:val="20"/>
    </w:rPr>
  </w:style>
  <w:style w:type="paragraph" w:styleId="berarbeitung">
    <w:name w:val="Revision"/>
    <w:hidden/>
    <w:uiPriority w:val="99"/>
    <w:semiHidden/>
    <w:rsid w:val="003A46E2"/>
    <w:pPr>
      <w:spacing w:after="0" w:line="240" w:lineRule="auto"/>
    </w:pPr>
  </w:style>
  <w:style w:type="character" w:styleId="Fett">
    <w:name w:val="Strong"/>
    <w:basedOn w:val="Absatz-Standardschriftart"/>
    <w:uiPriority w:val="22"/>
    <w:qFormat/>
    <w:rsid w:val="007448E7"/>
    <w:rPr>
      <w:b/>
      <w:bCs/>
    </w:rPr>
  </w:style>
  <w:style w:type="character" w:styleId="NichtaufgelsteErwhnung">
    <w:name w:val="Unresolved Mention"/>
    <w:basedOn w:val="Absatz-Standardschriftart"/>
    <w:uiPriority w:val="99"/>
    <w:semiHidden/>
    <w:unhideWhenUsed/>
    <w:rsid w:val="0074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3416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4248244">
      <w:bodyDiv w:val="1"/>
      <w:marLeft w:val="0"/>
      <w:marRight w:val="0"/>
      <w:marTop w:val="0"/>
      <w:marBottom w:val="0"/>
      <w:divBdr>
        <w:top w:val="none" w:sz="0" w:space="0" w:color="auto"/>
        <w:left w:val="none" w:sz="0" w:space="0" w:color="auto"/>
        <w:bottom w:val="none" w:sz="0" w:space="0" w:color="auto"/>
        <w:right w:val="none" w:sz="0" w:space="0" w:color="auto"/>
      </w:divBdr>
    </w:div>
    <w:div w:id="1379935087">
      <w:bodyDiv w:val="1"/>
      <w:marLeft w:val="0"/>
      <w:marRight w:val="0"/>
      <w:marTop w:val="0"/>
      <w:marBottom w:val="0"/>
      <w:divBdr>
        <w:top w:val="none" w:sz="0" w:space="0" w:color="auto"/>
        <w:left w:val="none" w:sz="0" w:space="0" w:color="auto"/>
        <w:bottom w:val="none" w:sz="0" w:space="0" w:color="auto"/>
        <w:right w:val="none" w:sz="0" w:space="0" w:color="auto"/>
      </w:divBdr>
    </w:div>
    <w:div w:id="19658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F1F74-258E-4827-831B-553380BE180C}">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6FA491-E7E6-4628-B748-C0891DA4E2A4}">
  <ds:schemaRefs>
    <ds:schemaRef ds:uri="http://schemas.openxmlformats.org/officeDocument/2006/bibliography"/>
  </ds:schemaRefs>
</ds:datastoreItem>
</file>

<file path=customXml/itemProps3.xml><?xml version="1.0" encoding="utf-8"?>
<ds:datastoreItem xmlns:ds="http://schemas.openxmlformats.org/officeDocument/2006/customXml" ds:itemID="{475C3815-7D5E-47B4-B3E7-BBEBD77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4C1D6A-5BE4-4A03-A54B-33AC5E6D4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8</cp:revision>
  <cp:lastPrinted>2023-03-21T11:58:00Z</cp:lastPrinted>
  <dcterms:created xsi:type="dcterms:W3CDTF">2024-07-29T11:12:00Z</dcterms:created>
  <dcterms:modified xsi:type="dcterms:W3CDTF">2024-07-29T11:25:00Z</dcterms:modified>
  <cp:category>Presseinformation</cp:category>
</cp:coreProperties>
</file>