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5A659" w14:textId="3C980BB4" w:rsidR="00973841" w:rsidRPr="002D3F29" w:rsidRDefault="00072BB3" w:rsidP="00E847CC">
      <w:pPr>
        <w:pStyle w:val="Topline16Pt"/>
        <w:rPr>
          <w:lang w:val="de-DE"/>
        </w:rPr>
      </w:pPr>
      <w:bookmarkStart w:id="0" w:name="_GoBack"/>
      <w:bookmarkEnd w:id="0"/>
      <w:r>
        <w:rPr>
          <w:lang w:val="de-DE"/>
        </w:rPr>
        <w:t>Pressemitteilung</w:t>
      </w:r>
    </w:p>
    <w:p w14:paraId="22DB7794" w14:textId="6920207F" w:rsidR="00E847CC" w:rsidRPr="009773F5" w:rsidRDefault="009773F5" w:rsidP="00E847CC">
      <w:pPr>
        <w:pStyle w:val="HeadlineH233Pt"/>
        <w:spacing w:line="240" w:lineRule="auto"/>
        <w:rPr>
          <w:rFonts w:cs="Arial"/>
        </w:rPr>
      </w:pPr>
      <w:r>
        <w:rPr>
          <w:rFonts w:cs="Arial"/>
        </w:rPr>
        <w:t>Liebherr-Kran 250 EC-B auf Portal hilft bei Sanierung</w:t>
      </w:r>
      <w:r w:rsidR="00726288">
        <w:rPr>
          <w:rFonts w:cs="Arial"/>
        </w:rPr>
        <w:t xml:space="preserve"> einer</w:t>
      </w:r>
      <w:r>
        <w:rPr>
          <w:rFonts w:cs="Arial"/>
        </w:rPr>
        <w:t xml:space="preserve"> </w:t>
      </w:r>
      <w:r>
        <w:rPr>
          <w:rFonts w:cs="Arial"/>
        </w:rPr>
        <w:br/>
      </w:r>
      <w:r w:rsidR="00C969BD">
        <w:rPr>
          <w:rFonts w:cs="Arial"/>
        </w:rPr>
        <w:t>historische</w:t>
      </w:r>
      <w:r w:rsidR="00CF298D">
        <w:rPr>
          <w:rFonts w:cs="Arial"/>
        </w:rPr>
        <w:t>n</w:t>
      </w:r>
      <w:r w:rsidR="00C969BD">
        <w:rPr>
          <w:rFonts w:cs="Arial"/>
        </w:rPr>
        <w:t xml:space="preserve"> Kirche</w:t>
      </w:r>
    </w:p>
    <w:p w14:paraId="58873B09" w14:textId="77777777" w:rsidR="00B81ED6" w:rsidRPr="009773F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A654163" w14:textId="4C6FD69C" w:rsidR="003770DB" w:rsidRPr="003770DB" w:rsidRDefault="003770DB" w:rsidP="003770DB">
      <w:pPr>
        <w:pStyle w:val="Bulletpoints11Pt"/>
        <w:rPr>
          <w:lang w:val="de-DE"/>
        </w:rPr>
      </w:pPr>
      <w:r w:rsidRPr="003770DB">
        <w:rPr>
          <w:lang w:val="de-DE"/>
        </w:rPr>
        <w:t xml:space="preserve">Schwieriger Untergrund erfordert </w:t>
      </w:r>
      <w:r w:rsidR="00DA6A81">
        <w:rPr>
          <w:lang w:val="de-DE"/>
        </w:rPr>
        <w:t>spezielle</w:t>
      </w:r>
      <w:r w:rsidRPr="003770DB">
        <w:rPr>
          <w:lang w:val="de-DE"/>
        </w:rPr>
        <w:t xml:space="preserve"> Lösung durch Tradler</w:t>
      </w:r>
      <w:r w:rsidR="008C4CC5">
        <w:rPr>
          <w:lang w:val="de-DE"/>
        </w:rPr>
        <w:t>-</w:t>
      </w:r>
      <w:r w:rsidRPr="003770DB">
        <w:rPr>
          <w:lang w:val="de-DE"/>
        </w:rPr>
        <w:t>Baumaschinen und Liebherr</w:t>
      </w:r>
    </w:p>
    <w:p w14:paraId="0973902C" w14:textId="2BC8C14F" w:rsidR="003770DB" w:rsidRDefault="003770DB" w:rsidP="003770DB">
      <w:pPr>
        <w:pStyle w:val="Bulletpoints11Pt"/>
        <w:rPr>
          <w:lang w:val="de-DE"/>
        </w:rPr>
      </w:pPr>
      <w:r w:rsidRPr="003770DB">
        <w:rPr>
          <w:lang w:val="de-DE"/>
        </w:rPr>
        <w:t>250 EC-B bedient mit 65 Meter langem Ausleger und zwölf Tonnen maximaler Traglast optimal die Baustelle</w:t>
      </w:r>
    </w:p>
    <w:p w14:paraId="4FACACCB" w14:textId="3EF1D5D2" w:rsidR="00DA6A81" w:rsidRDefault="00DA6A81" w:rsidP="003770DB">
      <w:pPr>
        <w:pStyle w:val="Bulletpoints11Pt"/>
        <w:rPr>
          <w:lang w:val="de-DE"/>
        </w:rPr>
      </w:pPr>
      <w:r>
        <w:rPr>
          <w:lang w:val="de-DE"/>
        </w:rPr>
        <w:t xml:space="preserve">Zuverlässiger Service mit erfahrenen Monteuren rundet das Gesamtpaket ab </w:t>
      </w:r>
    </w:p>
    <w:p w14:paraId="1CA0F6EC" w14:textId="1AA1C2FE" w:rsidR="00B95416" w:rsidRDefault="009773F5" w:rsidP="009A3D17">
      <w:pPr>
        <w:pStyle w:val="Teaser11Pt"/>
        <w:rPr>
          <w:lang w:val="de-DE"/>
        </w:rPr>
      </w:pPr>
      <w:r>
        <w:rPr>
          <w:lang w:val="de-DE"/>
        </w:rPr>
        <w:t xml:space="preserve">Sanierungsarbeiten vor traumhafter Bergkulisse: </w:t>
      </w:r>
      <w:r w:rsidR="00B95416">
        <w:rPr>
          <w:lang w:val="de-DE"/>
        </w:rPr>
        <w:t>Ein Flat-Top</w:t>
      </w:r>
      <w:r w:rsidR="004D0DD6">
        <w:rPr>
          <w:lang w:val="de-DE"/>
        </w:rPr>
        <w:t>-</w:t>
      </w:r>
      <w:r w:rsidR="00B95416">
        <w:rPr>
          <w:lang w:val="de-DE"/>
        </w:rPr>
        <w:t xml:space="preserve">Kran </w:t>
      </w:r>
      <w:r w:rsidR="00647875">
        <w:rPr>
          <w:lang w:val="de-DE"/>
        </w:rPr>
        <w:t>250 EC-B 12</w:t>
      </w:r>
      <w:r w:rsidR="00B95416">
        <w:rPr>
          <w:lang w:val="de-DE"/>
        </w:rPr>
        <w:t xml:space="preserve"> von Liebherr leistet derzeit wertvolle Dienste in Bad Reichenhall (Deutschland)</w:t>
      </w:r>
      <w:r w:rsidR="00726288">
        <w:rPr>
          <w:lang w:val="de-DE"/>
        </w:rPr>
        <w:t>, wo</w:t>
      </w:r>
      <w:r w:rsidR="00B95416">
        <w:rPr>
          <w:lang w:val="de-DE"/>
        </w:rPr>
        <w:t xml:space="preserve"> die</w:t>
      </w:r>
      <w:r w:rsidR="00C969BD">
        <w:rPr>
          <w:lang w:val="de-DE"/>
        </w:rPr>
        <w:t xml:space="preserve"> denkmalgeschützte</w:t>
      </w:r>
      <w:r w:rsidR="009844C5">
        <w:rPr>
          <w:lang w:val="de-DE"/>
        </w:rPr>
        <w:t xml:space="preserve"> Pfarrkirche</w:t>
      </w:r>
      <w:r w:rsidR="00B95416">
        <w:rPr>
          <w:lang w:val="de-DE"/>
        </w:rPr>
        <w:t xml:space="preserve"> St. Zeno aus dem 12. Jahrhundert </w:t>
      </w:r>
      <w:r w:rsidR="00726288">
        <w:rPr>
          <w:lang w:val="de-DE"/>
        </w:rPr>
        <w:t>renoviert wird</w:t>
      </w:r>
      <w:r w:rsidR="00B95416">
        <w:rPr>
          <w:lang w:val="de-DE"/>
        </w:rPr>
        <w:t>.</w:t>
      </w:r>
      <w:r w:rsidR="00726288">
        <w:rPr>
          <w:lang w:val="de-DE"/>
        </w:rPr>
        <w:t xml:space="preserve"> Ein Knackpunkt bei dem Einsatz ist der schwierige Untergrund rund um </w:t>
      </w:r>
      <w:r w:rsidR="008E26CF" w:rsidRPr="004D0DD6">
        <w:rPr>
          <w:color w:val="000000" w:themeColor="text1"/>
          <w:lang w:val="de-DE"/>
        </w:rPr>
        <w:t xml:space="preserve">die </w:t>
      </w:r>
      <w:r w:rsidR="00726288" w:rsidRPr="004D0DD6">
        <w:rPr>
          <w:color w:val="000000" w:themeColor="text1"/>
          <w:lang w:val="de-DE"/>
        </w:rPr>
        <w:t xml:space="preserve">Kirche. </w:t>
      </w:r>
      <w:r w:rsidR="009844C5" w:rsidRPr="004D0DD6">
        <w:rPr>
          <w:color w:val="000000" w:themeColor="text1"/>
          <w:lang w:val="de-DE"/>
        </w:rPr>
        <w:t>Tradler</w:t>
      </w:r>
      <w:r w:rsidR="008C4CC5">
        <w:rPr>
          <w:color w:val="000000" w:themeColor="text1"/>
          <w:lang w:val="de-DE"/>
        </w:rPr>
        <w:t>-</w:t>
      </w:r>
      <w:r w:rsidR="009844C5" w:rsidRPr="004D0DD6">
        <w:rPr>
          <w:color w:val="000000" w:themeColor="text1"/>
          <w:lang w:val="de-DE"/>
        </w:rPr>
        <w:t>Baumaschinen</w:t>
      </w:r>
      <w:r w:rsidR="00726288" w:rsidRPr="004D0DD6">
        <w:rPr>
          <w:color w:val="000000" w:themeColor="text1"/>
          <w:lang w:val="de-DE"/>
        </w:rPr>
        <w:t xml:space="preserve"> </w:t>
      </w:r>
      <w:r w:rsidR="008E26CF" w:rsidRPr="004D0DD6">
        <w:rPr>
          <w:color w:val="000000" w:themeColor="text1"/>
          <w:lang w:val="de-DE"/>
        </w:rPr>
        <w:t xml:space="preserve">und Liebherr </w:t>
      </w:r>
      <w:r w:rsidR="00726288">
        <w:rPr>
          <w:lang w:val="de-DE"/>
        </w:rPr>
        <w:t xml:space="preserve">entwickelten eine passende Lösung für </w:t>
      </w:r>
      <w:r w:rsidR="009844C5">
        <w:rPr>
          <w:lang w:val="de-DE"/>
        </w:rPr>
        <w:t>einen erfolgreichen Kraneinsatz</w:t>
      </w:r>
      <w:r w:rsidR="00726288">
        <w:rPr>
          <w:lang w:val="de-DE"/>
        </w:rPr>
        <w:t>.</w:t>
      </w:r>
    </w:p>
    <w:p w14:paraId="53CD1325" w14:textId="51935041" w:rsidR="00726288" w:rsidRDefault="00AE630C" w:rsidP="009A3D17">
      <w:pPr>
        <w:pStyle w:val="Copytext11Pt"/>
        <w:rPr>
          <w:lang w:val="de-DE"/>
        </w:rPr>
      </w:pPr>
      <w:r w:rsidRPr="00B95416">
        <w:rPr>
          <w:lang w:val="de-DE"/>
        </w:rPr>
        <w:t>Bad Reichenhall</w:t>
      </w:r>
      <w:r w:rsidR="009A3D17" w:rsidRPr="00B95416">
        <w:rPr>
          <w:lang w:val="de-DE"/>
        </w:rPr>
        <w:t xml:space="preserve"> (</w:t>
      </w:r>
      <w:r w:rsidRPr="00B95416">
        <w:rPr>
          <w:lang w:val="de-DE"/>
        </w:rPr>
        <w:t>Deutschland</w:t>
      </w:r>
      <w:r w:rsidR="009A3D17" w:rsidRPr="00B95416">
        <w:rPr>
          <w:lang w:val="de-DE"/>
        </w:rPr>
        <w:t xml:space="preserve">), </w:t>
      </w:r>
      <w:r w:rsidR="007B5C07">
        <w:rPr>
          <w:lang w:val="de-DE"/>
        </w:rPr>
        <w:t>31</w:t>
      </w:r>
      <w:r w:rsidR="009A3D17" w:rsidRPr="00B95416">
        <w:rPr>
          <w:lang w:val="de-DE"/>
        </w:rPr>
        <w:t xml:space="preserve">. </w:t>
      </w:r>
      <w:r w:rsidRPr="002D3F29">
        <w:rPr>
          <w:lang w:val="de-DE"/>
        </w:rPr>
        <w:t>Mai</w:t>
      </w:r>
      <w:r w:rsidR="009A3D17" w:rsidRPr="002D3F29">
        <w:rPr>
          <w:lang w:val="de-DE"/>
        </w:rPr>
        <w:t xml:space="preserve"> </w:t>
      </w:r>
      <w:r w:rsidRPr="002D3F29">
        <w:rPr>
          <w:lang w:val="de-DE"/>
        </w:rPr>
        <w:t>2023</w:t>
      </w:r>
      <w:r w:rsidR="009A3D17" w:rsidRPr="002D3F29">
        <w:rPr>
          <w:lang w:val="de-DE"/>
        </w:rPr>
        <w:t xml:space="preserve"> – </w:t>
      </w:r>
      <w:r w:rsidR="002D3F29">
        <w:rPr>
          <w:lang w:val="de-DE"/>
        </w:rPr>
        <w:t>Wie und wo soll der Obendreherkran für einen optimalen Baustellablauf</w:t>
      </w:r>
      <w:r w:rsidR="000652D0">
        <w:rPr>
          <w:lang w:val="de-DE"/>
        </w:rPr>
        <w:t xml:space="preserve"> bei der Pfarrkirche</w:t>
      </w:r>
      <w:r w:rsidR="002D3F29">
        <w:rPr>
          <w:lang w:val="de-DE"/>
        </w:rPr>
        <w:t xml:space="preserve"> </w:t>
      </w:r>
      <w:r w:rsidR="000652D0">
        <w:rPr>
          <w:lang w:val="de-DE"/>
        </w:rPr>
        <w:t>positioniert</w:t>
      </w:r>
      <w:r w:rsidR="002D3F29">
        <w:rPr>
          <w:lang w:val="de-DE"/>
        </w:rPr>
        <w:t xml:space="preserve"> werden? </w:t>
      </w:r>
      <w:r w:rsidR="00726288">
        <w:rPr>
          <w:lang w:val="de-DE"/>
        </w:rPr>
        <w:t xml:space="preserve">Die Antwort auf diese Frage stellte die </w:t>
      </w:r>
      <w:r w:rsidR="00726288" w:rsidRPr="004D0DD6">
        <w:rPr>
          <w:color w:val="000000" w:themeColor="text1"/>
          <w:lang w:val="de-DE"/>
        </w:rPr>
        <w:t>Experten von Tradler</w:t>
      </w:r>
      <w:r w:rsidR="008C4CC5">
        <w:rPr>
          <w:color w:val="000000" w:themeColor="text1"/>
          <w:lang w:val="de-DE"/>
        </w:rPr>
        <w:t>-</w:t>
      </w:r>
      <w:r w:rsidR="00726288" w:rsidRPr="004D0DD6">
        <w:rPr>
          <w:color w:val="000000" w:themeColor="text1"/>
          <w:lang w:val="de-DE"/>
        </w:rPr>
        <w:t xml:space="preserve">Baumaschinen </w:t>
      </w:r>
      <w:r w:rsidR="008E26CF" w:rsidRPr="004D0DD6">
        <w:rPr>
          <w:color w:val="000000" w:themeColor="text1"/>
          <w:lang w:val="de-DE"/>
        </w:rPr>
        <w:t xml:space="preserve">und Liebherr </w:t>
      </w:r>
      <w:r w:rsidR="00726288" w:rsidRPr="004D0DD6">
        <w:rPr>
          <w:color w:val="000000" w:themeColor="text1"/>
          <w:lang w:val="de-DE"/>
        </w:rPr>
        <w:t xml:space="preserve">vor eine große, aber machbare Herausforderung. </w:t>
      </w:r>
      <w:r w:rsidR="00726288">
        <w:rPr>
          <w:lang w:val="de-DE"/>
        </w:rPr>
        <w:t>Hintergrund ist, dass sich um die Kirche</w:t>
      </w:r>
      <w:r w:rsidR="007021E2">
        <w:rPr>
          <w:lang w:val="de-DE"/>
        </w:rPr>
        <w:t xml:space="preserve"> herum</w:t>
      </w:r>
      <w:r w:rsidR="00726288">
        <w:rPr>
          <w:lang w:val="de-DE"/>
        </w:rPr>
        <w:t xml:space="preserve"> der Friedhof erstreckt und der </w:t>
      </w:r>
      <w:r w:rsidR="007021E2">
        <w:rPr>
          <w:lang w:val="de-DE"/>
        </w:rPr>
        <w:t xml:space="preserve">Boden </w:t>
      </w:r>
      <w:r w:rsidR="00726288">
        <w:rPr>
          <w:lang w:val="de-DE"/>
        </w:rPr>
        <w:t xml:space="preserve">entsprechend instabil ist. </w:t>
      </w:r>
      <w:r w:rsidR="007021E2">
        <w:rPr>
          <w:lang w:val="de-DE"/>
        </w:rPr>
        <w:t>Darüber hinaus</w:t>
      </w:r>
      <w:r w:rsidR="00726288">
        <w:rPr>
          <w:lang w:val="de-DE"/>
        </w:rPr>
        <w:t xml:space="preserve"> </w:t>
      </w:r>
      <w:r w:rsidR="00CF298D">
        <w:rPr>
          <w:lang w:val="de-DE"/>
        </w:rPr>
        <w:t xml:space="preserve">sollte der Kran </w:t>
      </w:r>
      <w:r w:rsidR="007021E2">
        <w:rPr>
          <w:lang w:val="de-DE"/>
        </w:rPr>
        <w:t>mitsamt</w:t>
      </w:r>
      <w:r w:rsidR="00CF298D">
        <w:rPr>
          <w:lang w:val="de-DE"/>
        </w:rPr>
        <w:t xml:space="preserve"> dazugehörige</w:t>
      </w:r>
      <w:r w:rsidR="007021E2">
        <w:rPr>
          <w:lang w:val="de-DE"/>
        </w:rPr>
        <w:t>r</w:t>
      </w:r>
      <w:r w:rsidR="00CF298D">
        <w:rPr>
          <w:lang w:val="de-DE"/>
        </w:rPr>
        <w:t xml:space="preserve"> Unterkonstruktion</w:t>
      </w:r>
      <w:r w:rsidR="00726288">
        <w:rPr>
          <w:lang w:val="de-DE"/>
        </w:rPr>
        <w:t xml:space="preserve"> nur auf Wegen zwischen den Gräber</w:t>
      </w:r>
      <w:r w:rsidR="00CF298D">
        <w:rPr>
          <w:lang w:val="de-DE"/>
        </w:rPr>
        <w:t>n</w:t>
      </w:r>
      <w:r w:rsidR="00726288">
        <w:rPr>
          <w:lang w:val="de-DE"/>
        </w:rPr>
        <w:t xml:space="preserve"> </w:t>
      </w:r>
      <w:r w:rsidR="007021E2">
        <w:rPr>
          <w:lang w:val="de-DE"/>
        </w:rPr>
        <w:t>stehen</w:t>
      </w:r>
      <w:r w:rsidR="00726288">
        <w:rPr>
          <w:lang w:val="de-DE"/>
        </w:rPr>
        <w:t xml:space="preserve">.   </w:t>
      </w:r>
    </w:p>
    <w:p w14:paraId="59923A90" w14:textId="1BC714D7" w:rsidR="000652D0" w:rsidRDefault="00995555" w:rsidP="00CF298D">
      <w:pPr>
        <w:pStyle w:val="Copytext11Pt"/>
        <w:rPr>
          <w:lang w:val="de-DE"/>
        </w:rPr>
      </w:pPr>
      <w:r w:rsidRPr="02B758DF">
        <w:rPr>
          <w:lang w:val="de-DE"/>
        </w:rPr>
        <w:t>Die Wahl fiel auf eine Portal-Lösung</w:t>
      </w:r>
      <w:r w:rsidR="6D414C2D" w:rsidRPr="02B758DF">
        <w:rPr>
          <w:lang w:val="de-DE"/>
        </w:rPr>
        <w:t>, einer</w:t>
      </w:r>
      <w:r w:rsidR="31EF0FE5" w:rsidRPr="02B758DF">
        <w:rPr>
          <w:lang w:val="de-DE"/>
        </w:rPr>
        <w:t xml:space="preserve"> Konstruktion aus Stahl</w:t>
      </w:r>
      <w:r w:rsidR="282C8122" w:rsidRPr="02B758DF">
        <w:rPr>
          <w:lang w:val="de-DE"/>
        </w:rPr>
        <w:t>, die</w:t>
      </w:r>
      <w:r w:rsidR="00B71DB1">
        <w:rPr>
          <w:lang w:val="de-DE"/>
        </w:rPr>
        <w:t xml:space="preserve"> </w:t>
      </w:r>
      <w:r w:rsidR="31EF0FE5" w:rsidRPr="02B758DF">
        <w:rPr>
          <w:lang w:val="de-DE"/>
        </w:rPr>
        <w:t>ermöglicht, dass</w:t>
      </w:r>
      <w:r w:rsidR="2F280A2F" w:rsidRPr="02B758DF">
        <w:rPr>
          <w:lang w:val="de-DE"/>
        </w:rPr>
        <w:t xml:space="preserve"> der Platz unterhalb </w:t>
      </w:r>
      <w:r w:rsidR="004D0DD6">
        <w:rPr>
          <w:lang w:val="de-DE"/>
        </w:rPr>
        <w:t xml:space="preserve">des </w:t>
      </w:r>
      <w:r w:rsidR="2F280A2F" w:rsidRPr="02B758DF">
        <w:rPr>
          <w:lang w:val="de-DE"/>
        </w:rPr>
        <w:t>Kran</w:t>
      </w:r>
      <w:r w:rsidR="004D0DD6">
        <w:rPr>
          <w:lang w:val="de-DE"/>
        </w:rPr>
        <w:t>s</w:t>
      </w:r>
      <w:r w:rsidR="2F280A2F" w:rsidRPr="02B758DF">
        <w:rPr>
          <w:lang w:val="de-DE"/>
        </w:rPr>
        <w:t xml:space="preserve"> frei zugänglich </w:t>
      </w:r>
      <w:r w:rsidR="004D0DD6">
        <w:rPr>
          <w:lang w:val="de-DE"/>
        </w:rPr>
        <w:t>ist</w:t>
      </w:r>
      <w:r w:rsidR="2F280A2F" w:rsidRPr="02B758DF">
        <w:rPr>
          <w:lang w:val="de-DE"/>
        </w:rPr>
        <w:t xml:space="preserve">. </w:t>
      </w:r>
      <w:r w:rsidR="41ADBCD8" w:rsidRPr="02B758DF">
        <w:rPr>
          <w:lang w:val="de-DE"/>
        </w:rPr>
        <w:t>Zunächst wurde hierfür ein Betonfundament mit verpressten Micropfählen errichtet</w:t>
      </w:r>
      <w:r w:rsidR="004D0DD6">
        <w:rPr>
          <w:lang w:val="de-DE"/>
        </w:rPr>
        <w:t xml:space="preserve"> und darauf</w:t>
      </w:r>
      <w:r w:rsidR="41ADBCD8" w:rsidRPr="02B758DF">
        <w:rPr>
          <w:lang w:val="de-DE"/>
        </w:rPr>
        <w:t xml:space="preserve"> </w:t>
      </w:r>
      <w:r w:rsidR="6CDC242A" w:rsidRPr="02B758DF">
        <w:rPr>
          <w:lang w:val="de-DE"/>
        </w:rPr>
        <w:t>das Portal</w:t>
      </w:r>
      <w:r w:rsidRPr="02B758DF">
        <w:rPr>
          <w:lang w:val="de-DE"/>
        </w:rPr>
        <w:t xml:space="preserve"> mit den Maßen 6</w:t>
      </w:r>
      <w:r w:rsidR="004D0DD6">
        <w:rPr>
          <w:lang w:val="de-DE"/>
        </w:rPr>
        <w:t> </w:t>
      </w:r>
      <w:r w:rsidRPr="02B758DF">
        <w:rPr>
          <w:lang w:val="de-DE"/>
        </w:rPr>
        <w:t>x</w:t>
      </w:r>
      <w:r w:rsidR="004D0DD6">
        <w:rPr>
          <w:lang w:val="de-DE"/>
        </w:rPr>
        <w:t> </w:t>
      </w:r>
      <w:r w:rsidR="6C9611B2" w:rsidRPr="02B758DF">
        <w:rPr>
          <w:lang w:val="de-DE"/>
        </w:rPr>
        <w:t>6</w:t>
      </w:r>
      <w:r w:rsidR="004D0DD6">
        <w:rPr>
          <w:lang w:val="de-DE"/>
        </w:rPr>
        <w:t> </w:t>
      </w:r>
      <w:r w:rsidR="6C9611B2" w:rsidRPr="02B758DF">
        <w:rPr>
          <w:lang w:val="de-DE"/>
        </w:rPr>
        <w:t>Meter</w:t>
      </w:r>
      <w:r w:rsidR="004D0DD6">
        <w:rPr>
          <w:lang w:val="de-DE"/>
        </w:rPr>
        <w:t xml:space="preserve"> gestellt.</w:t>
      </w:r>
      <w:r w:rsidR="358ADE25" w:rsidRPr="02B758DF">
        <w:rPr>
          <w:lang w:val="de-DE"/>
        </w:rPr>
        <w:t xml:space="preserve"> </w:t>
      </w:r>
      <w:r w:rsidR="004D0DD6">
        <w:rPr>
          <w:lang w:val="de-DE"/>
        </w:rPr>
        <w:t xml:space="preserve">Die </w:t>
      </w:r>
      <w:r w:rsidR="6D1F96E0" w:rsidRPr="02B758DF">
        <w:rPr>
          <w:lang w:val="de-DE"/>
        </w:rPr>
        <w:t xml:space="preserve">Micropfähle haben einen Durchmesser von weniger als </w:t>
      </w:r>
      <w:r w:rsidR="00B71DB1">
        <w:rPr>
          <w:lang w:val="de-DE"/>
        </w:rPr>
        <w:t>30 Zentimeter</w:t>
      </w:r>
      <w:r w:rsidR="6D1F96E0" w:rsidRPr="02B758DF">
        <w:rPr>
          <w:lang w:val="de-DE"/>
        </w:rPr>
        <w:t xml:space="preserve"> und lassen sich mit vergleichswei</w:t>
      </w:r>
      <w:r w:rsidR="2083F72C" w:rsidRPr="02B758DF">
        <w:rPr>
          <w:lang w:val="de-DE"/>
        </w:rPr>
        <w:t>se kleinem und leichte</w:t>
      </w:r>
      <w:r w:rsidR="004D0DD6">
        <w:rPr>
          <w:lang w:val="de-DE"/>
        </w:rPr>
        <w:t>m</w:t>
      </w:r>
      <w:r w:rsidR="2083F72C" w:rsidRPr="02B758DF">
        <w:rPr>
          <w:lang w:val="de-DE"/>
        </w:rPr>
        <w:t xml:space="preserve"> Bohrgerät herstellen.</w:t>
      </w:r>
      <w:r w:rsidR="59772E3F" w:rsidRPr="02B758DF">
        <w:rPr>
          <w:lang w:val="de-DE"/>
        </w:rPr>
        <w:t xml:space="preserve"> </w:t>
      </w:r>
      <w:r w:rsidRPr="02B758DF">
        <w:rPr>
          <w:lang w:val="de-DE"/>
        </w:rPr>
        <w:t xml:space="preserve">Die Fundamente </w:t>
      </w:r>
      <w:r w:rsidR="6C9611B2" w:rsidRPr="02B758DF">
        <w:rPr>
          <w:lang w:val="de-DE"/>
        </w:rPr>
        <w:t>befinden sich</w:t>
      </w:r>
      <w:r w:rsidR="004D0DD6">
        <w:rPr>
          <w:lang w:val="de-DE"/>
        </w:rPr>
        <w:t xml:space="preserve"> ausschließlich</w:t>
      </w:r>
      <w:r w:rsidR="6C9611B2" w:rsidRPr="02B758DF">
        <w:rPr>
          <w:lang w:val="de-DE"/>
        </w:rPr>
        <w:t xml:space="preserve"> auf den Wegen</w:t>
      </w:r>
      <w:r w:rsidR="004D0DD6">
        <w:rPr>
          <w:lang w:val="de-DE"/>
        </w:rPr>
        <w:t xml:space="preserve"> </w:t>
      </w:r>
      <w:r w:rsidR="004D0DD6">
        <w:rPr>
          <w:lang w:val="de-DE"/>
        </w:rPr>
        <w:softHyphen/>
      </w:r>
      <w:r w:rsidR="004D0DD6">
        <w:rPr>
          <w:lang w:val="de-DE"/>
        </w:rPr>
        <w:softHyphen/>
        <w:t xml:space="preserve">– </w:t>
      </w:r>
      <w:r w:rsidR="6C9611B2" w:rsidRPr="02B758DF">
        <w:rPr>
          <w:lang w:val="de-DE"/>
        </w:rPr>
        <w:t>die Gräber bleiben</w:t>
      </w:r>
      <w:r w:rsidR="004D0DD6">
        <w:rPr>
          <w:lang w:val="de-DE"/>
        </w:rPr>
        <w:t xml:space="preserve"> unberührt</w:t>
      </w:r>
      <w:r w:rsidR="6C9611B2" w:rsidRPr="02B758DF">
        <w:rPr>
          <w:lang w:val="de-DE"/>
        </w:rPr>
        <w:t xml:space="preserve">. </w:t>
      </w:r>
      <w:r w:rsidR="30502F2E" w:rsidRPr="02B758DF">
        <w:rPr>
          <w:lang w:val="de-DE"/>
        </w:rPr>
        <w:t xml:space="preserve">Ein Mobilkran platzierte dann auf dem Portal </w:t>
      </w:r>
      <w:r w:rsidR="6C9611B2" w:rsidRPr="02B758DF">
        <w:rPr>
          <w:lang w:val="de-DE"/>
        </w:rPr>
        <w:t>einen Flat-Top</w:t>
      </w:r>
      <w:r w:rsidR="004D0DD6">
        <w:rPr>
          <w:lang w:val="de-DE"/>
        </w:rPr>
        <w:t>-</w:t>
      </w:r>
      <w:r w:rsidR="6C9611B2" w:rsidRPr="02B758DF">
        <w:rPr>
          <w:lang w:val="de-DE"/>
        </w:rPr>
        <w:t>Kran</w:t>
      </w:r>
      <w:r w:rsidR="30502F2E" w:rsidRPr="02B758DF">
        <w:rPr>
          <w:lang w:val="de-DE"/>
        </w:rPr>
        <w:t xml:space="preserve"> 250</w:t>
      </w:r>
      <w:r w:rsidR="004D0DD6">
        <w:rPr>
          <w:lang w:val="de-DE"/>
        </w:rPr>
        <w:t> </w:t>
      </w:r>
      <w:r w:rsidR="6C9611B2" w:rsidRPr="02B758DF">
        <w:rPr>
          <w:lang w:val="de-DE"/>
        </w:rPr>
        <w:t>E</w:t>
      </w:r>
      <w:r w:rsidR="30502F2E" w:rsidRPr="02B758DF">
        <w:rPr>
          <w:lang w:val="de-DE"/>
        </w:rPr>
        <w:t>C-B mit</w:t>
      </w:r>
      <w:r w:rsidRPr="02B758DF">
        <w:rPr>
          <w:lang w:val="de-DE"/>
        </w:rPr>
        <w:t xml:space="preserve"> </w:t>
      </w:r>
      <w:r w:rsidR="30502F2E" w:rsidRPr="02B758DF">
        <w:rPr>
          <w:lang w:val="de-DE"/>
        </w:rPr>
        <w:t>21</w:t>
      </w:r>
      <w:r w:rsidR="004D0DD6">
        <w:rPr>
          <w:lang w:val="de-DE"/>
        </w:rPr>
        <w:t> </w:t>
      </w:r>
      <w:r w:rsidR="30502F2E" w:rsidRPr="02B758DF">
        <w:rPr>
          <w:lang w:val="de-DE"/>
        </w:rPr>
        <w:t>HC</w:t>
      </w:r>
      <w:r w:rsidR="004D0DD6">
        <w:rPr>
          <w:lang w:val="de-DE"/>
        </w:rPr>
        <w:t> </w:t>
      </w:r>
      <w:r w:rsidR="30502F2E" w:rsidRPr="02B758DF">
        <w:rPr>
          <w:lang w:val="de-DE"/>
        </w:rPr>
        <w:t xml:space="preserve">Turmsystem und </w:t>
      </w:r>
      <w:r w:rsidR="30502F2E" w:rsidRPr="02B758DF">
        <w:rPr>
          <w:lang w:val="de-DE"/>
        </w:rPr>
        <w:lastRenderedPageBreak/>
        <w:t xml:space="preserve">Unterwagen. </w:t>
      </w:r>
      <w:r w:rsidR="6C9611B2" w:rsidRPr="02B758DF">
        <w:rPr>
          <w:lang w:val="de-DE"/>
        </w:rPr>
        <w:t xml:space="preserve">Dank dieses Konzepts </w:t>
      </w:r>
      <w:r w:rsidR="41ADBCD8" w:rsidRPr="02B758DF">
        <w:rPr>
          <w:lang w:val="de-DE"/>
        </w:rPr>
        <w:t xml:space="preserve">steht </w:t>
      </w:r>
      <w:r w:rsidR="6C9611B2" w:rsidRPr="02B758DF">
        <w:rPr>
          <w:lang w:val="de-DE"/>
        </w:rPr>
        <w:t>der Kran stabil und kann über</w:t>
      </w:r>
      <w:r w:rsidR="41ADBCD8" w:rsidRPr="02B758DF">
        <w:rPr>
          <w:lang w:val="de-DE"/>
        </w:rPr>
        <w:t xml:space="preserve"> den</w:t>
      </w:r>
      <w:r w:rsidR="6C9611B2" w:rsidRPr="02B758DF">
        <w:rPr>
          <w:lang w:val="de-DE"/>
        </w:rPr>
        <w:t xml:space="preserve"> Gräbern arbeiten. </w:t>
      </w:r>
    </w:p>
    <w:p w14:paraId="1F6F5FFF" w14:textId="5E2205F7" w:rsidR="000652D0" w:rsidRPr="00C969BD" w:rsidRDefault="00174197" w:rsidP="00C969BD">
      <w:pPr>
        <w:pStyle w:val="Copyhead11Pt"/>
        <w:rPr>
          <w:lang w:val="de-DE"/>
        </w:rPr>
      </w:pPr>
      <w:r>
        <w:rPr>
          <w:lang w:val="de-DE"/>
        </w:rPr>
        <w:t xml:space="preserve">Vertrauensvolle Partnerschaft </w:t>
      </w:r>
    </w:p>
    <w:p w14:paraId="09EC93B8" w14:textId="79B71C02" w:rsidR="00174197" w:rsidRPr="00DA6A81" w:rsidRDefault="00174197" w:rsidP="00174197">
      <w:pPr>
        <w:pStyle w:val="Copytext11Pt"/>
        <w:rPr>
          <w:lang w:val="de-DE"/>
        </w:rPr>
      </w:pPr>
      <w:r>
        <w:rPr>
          <w:lang w:val="de-DE"/>
        </w:rPr>
        <w:t>Auch bei diesem Projekt können sich Tradler</w:t>
      </w:r>
      <w:r w:rsidR="008C4CC5">
        <w:rPr>
          <w:lang w:val="de-DE"/>
        </w:rPr>
        <w:t>-</w:t>
      </w:r>
      <w:r>
        <w:rPr>
          <w:lang w:val="de-DE"/>
        </w:rPr>
        <w:t xml:space="preserve">Baumaschinen und Liebherr wieder voll aufeinander verlassen. </w:t>
      </w:r>
      <w:r w:rsidRPr="00DA6A81">
        <w:rPr>
          <w:lang w:val="de-DE"/>
        </w:rPr>
        <w:t>„Liebherr und das Haus Tradler verbindet eine über Jahrzehnte</w:t>
      </w:r>
      <w:r w:rsidR="007B7650">
        <w:rPr>
          <w:lang w:val="de-DE"/>
        </w:rPr>
        <w:t xml:space="preserve"> </w:t>
      </w:r>
      <w:r w:rsidRPr="00DA6A81">
        <w:rPr>
          <w:lang w:val="de-DE"/>
        </w:rPr>
        <w:t>andauernde erfolgreiche und vertrauensvolle Partnerschaft“, sagt Konrad Kracher</w:t>
      </w:r>
      <w:r>
        <w:rPr>
          <w:lang w:val="de-DE"/>
        </w:rPr>
        <w:t xml:space="preserve">, </w:t>
      </w:r>
      <w:r w:rsidRPr="00DA6A81">
        <w:rPr>
          <w:lang w:val="de-DE"/>
        </w:rPr>
        <w:t>Verkauf Außendienst</w:t>
      </w:r>
      <w:r>
        <w:rPr>
          <w:lang w:val="de-DE"/>
        </w:rPr>
        <w:t xml:space="preserve"> bei der </w:t>
      </w:r>
      <w:r w:rsidRPr="005F2938">
        <w:rPr>
          <w:lang w:val="de-DE"/>
        </w:rPr>
        <w:t>Tradler</w:t>
      </w:r>
      <w:r w:rsidR="008C4CC5" w:rsidRPr="005F2938">
        <w:rPr>
          <w:lang w:val="de-DE"/>
        </w:rPr>
        <w:t>-</w:t>
      </w:r>
      <w:r w:rsidRPr="005F2938">
        <w:rPr>
          <w:lang w:val="de-DE"/>
        </w:rPr>
        <w:t>Baumaschinen GmbH.</w:t>
      </w:r>
      <w:r w:rsidRPr="00DA6A81">
        <w:rPr>
          <w:lang w:val="de-DE"/>
        </w:rPr>
        <w:t xml:space="preserve"> „Mit Tradler</w:t>
      </w:r>
      <w:r w:rsidR="008C4CC5">
        <w:rPr>
          <w:lang w:val="de-DE"/>
        </w:rPr>
        <w:t>-</w:t>
      </w:r>
      <w:r w:rsidRPr="00DA6A81">
        <w:rPr>
          <w:lang w:val="de-DE"/>
        </w:rPr>
        <w:t>Baumaschinen haben wir einen erfahrenen Liebherr-Werkshändler in der Region, der die Anforderungen unserer Kunden seit Jahrze</w:t>
      </w:r>
      <w:r>
        <w:rPr>
          <w:lang w:val="de-DE"/>
        </w:rPr>
        <w:t>h</w:t>
      </w:r>
      <w:r w:rsidRPr="00DA6A81">
        <w:rPr>
          <w:lang w:val="de-DE"/>
        </w:rPr>
        <w:t>nten zuverlässig und passgenau bedient,“ sagt Alexander Beck</w:t>
      </w:r>
      <w:r>
        <w:rPr>
          <w:lang w:val="de-DE"/>
        </w:rPr>
        <w:t>, Area Sales Manager bei der Liebherr-Werk Biberach GmbH.</w:t>
      </w:r>
    </w:p>
    <w:p w14:paraId="30E914AC" w14:textId="51E01911" w:rsidR="00C969BD" w:rsidRDefault="00C969BD" w:rsidP="00C969BD">
      <w:pPr>
        <w:pStyle w:val="Copytext11Pt"/>
        <w:rPr>
          <w:lang w:val="de-DE"/>
        </w:rPr>
      </w:pPr>
      <w:r>
        <w:rPr>
          <w:lang w:val="de-DE"/>
        </w:rPr>
        <w:t>Tradler</w:t>
      </w:r>
      <w:r w:rsidR="008C4CC5">
        <w:rPr>
          <w:lang w:val="de-DE"/>
        </w:rPr>
        <w:t>-</w:t>
      </w:r>
      <w:r>
        <w:rPr>
          <w:lang w:val="de-DE"/>
        </w:rPr>
        <w:t>Baumaschinen</w:t>
      </w:r>
      <w:r w:rsidR="000B665A">
        <w:rPr>
          <w:lang w:val="de-DE"/>
        </w:rPr>
        <w:t xml:space="preserve"> hat den Kran </w:t>
      </w:r>
      <w:r w:rsidR="007021E2">
        <w:rPr>
          <w:lang w:val="de-DE"/>
        </w:rPr>
        <w:t>für</w:t>
      </w:r>
      <w:r w:rsidR="000B665A">
        <w:rPr>
          <w:lang w:val="de-DE"/>
        </w:rPr>
        <w:t xml:space="preserve"> die Baustelle vermietet und ist der zuständige Servicepartner</w:t>
      </w:r>
      <w:r>
        <w:rPr>
          <w:lang w:val="de-DE"/>
        </w:rPr>
        <w:t>. Der Aufbau gestaltete sich unkompliziert, weil der 250</w:t>
      </w:r>
      <w:r w:rsidR="004D0DD6">
        <w:rPr>
          <w:lang w:val="de-DE"/>
        </w:rPr>
        <w:t> </w:t>
      </w:r>
      <w:r>
        <w:rPr>
          <w:lang w:val="de-DE"/>
        </w:rPr>
        <w:t>EC-B wie seine anderen Brüder der Baureihe herausragende Eigenschaften in Montage und Transport zeigt. Zum Beispiel ermöglichen die Schnellverbindungen LiConnect, dass sich Ausleger und Gegenausleger komfortabel an den Kompaktkopf mit Drehbühne, Kabine und Schaltschrank anbringen lassen.</w:t>
      </w:r>
      <w:r w:rsidRPr="00C969BD">
        <w:rPr>
          <w:lang w:val="de-DE"/>
        </w:rPr>
        <w:t xml:space="preserve"> </w:t>
      </w:r>
    </w:p>
    <w:p w14:paraId="61E70603" w14:textId="77777777" w:rsidR="00DA6A81" w:rsidRDefault="00C969BD" w:rsidP="00DA6A81">
      <w:pPr>
        <w:pStyle w:val="Copytext11Pt"/>
        <w:rPr>
          <w:lang w:val="de-DE"/>
        </w:rPr>
      </w:pPr>
      <w:r>
        <w:rPr>
          <w:lang w:val="de-DE"/>
        </w:rPr>
        <w:t>Der</w:t>
      </w:r>
      <w:r w:rsidR="00CF298D">
        <w:rPr>
          <w:lang w:val="de-DE"/>
        </w:rPr>
        <w:t xml:space="preserve"> in Bad Reichenhall eingesetzte</w:t>
      </w:r>
      <w:r w:rsidRPr="009773F5">
        <w:rPr>
          <w:lang w:val="de-DE"/>
        </w:rPr>
        <w:t xml:space="preserve"> </w:t>
      </w:r>
      <w:r>
        <w:rPr>
          <w:lang w:val="de-DE"/>
        </w:rPr>
        <w:t>250 EC-B bietet eine Hakenhöhe von</w:t>
      </w:r>
      <w:r w:rsidR="00B71DB1">
        <w:rPr>
          <w:lang w:val="de-DE"/>
        </w:rPr>
        <w:t xml:space="preserve"> knapp</w:t>
      </w:r>
      <w:r>
        <w:rPr>
          <w:lang w:val="de-DE"/>
        </w:rPr>
        <w:t xml:space="preserve"> </w:t>
      </w:r>
      <w:r w:rsidR="00B71DB1">
        <w:rPr>
          <w:lang w:val="de-DE"/>
        </w:rPr>
        <w:t>51 Meter</w:t>
      </w:r>
      <w:r>
        <w:rPr>
          <w:lang w:val="de-DE"/>
        </w:rPr>
        <w:t xml:space="preserve"> und einen 65 Meter langen Ausleger. Der Obendreherkran kann an der Spitze bis zu 2.850 Kilogramm heben und verfügt über eine maximale Traglast von zwölf Tonnen. Intelligente Assistenzsysteme wie Micromove helfen dem Kranfahrer dabei, das Baumaterial präzise und sanft abzusetzen. Gerade bei Arbeiten an einer</w:t>
      </w:r>
      <w:r w:rsidR="00CF298D">
        <w:rPr>
          <w:lang w:val="de-DE"/>
        </w:rPr>
        <w:t xml:space="preserve"> denkmalgeschützten</w:t>
      </w:r>
      <w:r>
        <w:rPr>
          <w:lang w:val="de-DE"/>
        </w:rPr>
        <w:t xml:space="preserve"> Kirche ist das wichtig</w:t>
      </w:r>
      <w:r w:rsidR="00CF298D">
        <w:rPr>
          <w:lang w:val="de-DE"/>
        </w:rPr>
        <w:t>, um</w:t>
      </w:r>
      <w:r w:rsidR="007021E2">
        <w:rPr>
          <w:lang w:val="de-DE"/>
        </w:rPr>
        <w:t xml:space="preserve"> möglichen</w:t>
      </w:r>
      <w:r w:rsidR="00CF298D">
        <w:rPr>
          <w:lang w:val="de-DE"/>
        </w:rPr>
        <w:t xml:space="preserve"> Schäden vorzubeugen.</w:t>
      </w:r>
      <w:r>
        <w:rPr>
          <w:lang w:val="de-DE"/>
        </w:rPr>
        <w:t xml:space="preserve">   </w:t>
      </w:r>
    </w:p>
    <w:p w14:paraId="61F175F1" w14:textId="7F1614D1" w:rsidR="00B95416" w:rsidRPr="005919F2" w:rsidRDefault="00B95416" w:rsidP="00B71DB1">
      <w:pPr>
        <w:pStyle w:val="Copyhead11Pt"/>
        <w:rPr>
          <w:lang w:val="de-DE"/>
        </w:rPr>
      </w:pPr>
      <w:r w:rsidRPr="005919F2">
        <w:rPr>
          <w:lang w:val="de-DE"/>
        </w:rPr>
        <w:t xml:space="preserve">Idealer Partner für verschiedene Hübe </w:t>
      </w:r>
    </w:p>
    <w:p w14:paraId="6D315FF1" w14:textId="6CDA310A" w:rsidR="009A3D17" w:rsidRPr="0004036E" w:rsidRDefault="00C969BD" w:rsidP="002B3944">
      <w:pPr>
        <w:pStyle w:val="Copytext11Pt"/>
        <w:rPr>
          <w:lang w:val="de-DE"/>
        </w:rPr>
      </w:pPr>
      <w:r>
        <w:rPr>
          <w:lang w:val="de-DE"/>
        </w:rPr>
        <w:t>Die Sanierungsarbeiten dauern ungefähr ein Jahr</w:t>
      </w:r>
      <w:r w:rsidR="007021E2">
        <w:rPr>
          <w:lang w:val="de-DE"/>
        </w:rPr>
        <w:t>;</w:t>
      </w:r>
      <w:r>
        <w:rPr>
          <w:lang w:val="de-DE"/>
        </w:rPr>
        <w:t xml:space="preserve"> </w:t>
      </w:r>
      <w:r w:rsidR="007021E2">
        <w:rPr>
          <w:lang w:val="de-DE"/>
        </w:rPr>
        <w:t>v</w:t>
      </w:r>
      <w:r>
        <w:rPr>
          <w:lang w:val="de-DE"/>
        </w:rPr>
        <w:t>oraussichtlich im Frühjahr 2024 wird der Kran demontiert. In dieser Zeit unterstützt der Turmdrehkran bei vielen Aufgaben</w:t>
      </w:r>
      <w:r w:rsidR="007021E2">
        <w:rPr>
          <w:lang w:val="de-DE"/>
        </w:rPr>
        <w:t>:</w:t>
      </w:r>
      <w:r>
        <w:rPr>
          <w:lang w:val="de-DE"/>
        </w:rPr>
        <w:t xml:space="preserve"> In einem ersten Schritt hilft er beispielsweise bei der Montage des Gerüsts und des Wetterschutzdaches. Im weiteren Baustelle</w:t>
      </w:r>
      <w:r w:rsidR="000B665A">
        <w:rPr>
          <w:lang w:val="de-DE"/>
        </w:rPr>
        <w:t>n</w:t>
      </w:r>
      <w:r>
        <w:rPr>
          <w:lang w:val="de-DE"/>
        </w:rPr>
        <w:t xml:space="preserve">verlauf wird der Obendreherkran täglich ein Teil des Wetterschutzdaches entfernen, damit Material in das Innere des Dachstuhls </w:t>
      </w:r>
      <w:r w:rsidR="00DC6069">
        <w:rPr>
          <w:lang w:val="de-DE"/>
        </w:rPr>
        <w:t>transportiert werden</w:t>
      </w:r>
      <w:r>
        <w:rPr>
          <w:lang w:val="de-DE"/>
        </w:rPr>
        <w:t xml:space="preserve"> kann. Da der alte Dachstuhl mit einer Stahlkonstruktion verstärkt wird, müssen immer wieder schwere Stahlelemente</w:t>
      </w:r>
      <w:r w:rsidR="002B3944">
        <w:rPr>
          <w:lang w:val="de-DE"/>
        </w:rPr>
        <w:t xml:space="preserve"> und andere Baumaterialien</w:t>
      </w:r>
      <w:r>
        <w:rPr>
          <w:lang w:val="de-DE"/>
        </w:rPr>
        <w:t xml:space="preserve"> </w:t>
      </w:r>
      <w:r w:rsidR="0004036E">
        <w:rPr>
          <w:lang w:val="de-DE"/>
        </w:rPr>
        <w:t>bewegt</w:t>
      </w:r>
      <w:r>
        <w:rPr>
          <w:lang w:val="de-DE"/>
        </w:rPr>
        <w:t xml:space="preserve"> werden.   </w:t>
      </w:r>
    </w:p>
    <w:p w14:paraId="17E7433D" w14:textId="46613D2C" w:rsidR="00B95416" w:rsidRPr="00DD59A7" w:rsidRDefault="00B95416" w:rsidP="00B95416">
      <w:pPr>
        <w:pStyle w:val="Copyhead11Pt"/>
        <w:rPr>
          <w:lang w:val="de-DE"/>
        </w:rPr>
      </w:pPr>
      <w:r w:rsidRPr="00DD59A7">
        <w:rPr>
          <w:lang w:val="de-DE"/>
        </w:rPr>
        <w:t>Über Tradler</w:t>
      </w:r>
      <w:r w:rsidR="00336CCE">
        <w:rPr>
          <w:lang w:val="de-DE"/>
        </w:rPr>
        <w:t xml:space="preserve"> </w:t>
      </w:r>
      <w:r w:rsidRPr="00DD59A7">
        <w:rPr>
          <w:lang w:val="de-DE"/>
        </w:rPr>
        <w:t xml:space="preserve">Baumaschinen </w:t>
      </w:r>
    </w:p>
    <w:p w14:paraId="55976F90" w14:textId="0B2AC8AC" w:rsidR="00DD59A7" w:rsidRPr="00DD59A7" w:rsidRDefault="00DD59A7" w:rsidP="00DD59A7">
      <w:pPr>
        <w:pStyle w:val="Copytext11Pt"/>
        <w:rPr>
          <w:lang w:val="de-DE"/>
        </w:rPr>
      </w:pPr>
      <w:r w:rsidRPr="00DD59A7">
        <w:rPr>
          <w:lang w:val="de-DE"/>
        </w:rPr>
        <w:t xml:space="preserve">Als zuverlässiger Partner unterstützt die </w:t>
      </w:r>
      <w:r w:rsidRPr="005F2938">
        <w:rPr>
          <w:lang w:val="de-DE"/>
        </w:rPr>
        <w:t>Tradler</w:t>
      </w:r>
      <w:r w:rsidR="008C4CC5" w:rsidRPr="005F2938">
        <w:rPr>
          <w:lang w:val="de-DE"/>
        </w:rPr>
        <w:t>-</w:t>
      </w:r>
      <w:r w:rsidRPr="005F2938">
        <w:rPr>
          <w:lang w:val="de-DE"/>
        </w:rPr>
        <w:t>Baumaschinen GmbH</w:t>
      </w:r>
      <w:r w:rsidRPr="00DD59A7">
        <w:rPr>
          <w:lang w:val="de-DE"/>
        </w:rPr>
        <w:t xml:space="preserve"> mit Baumaschinen, Baugeräten und Dienstleistungen. </w:t>
      </w:r>
      <w:r w:rsidRPr="002D3F29">
        <w:rPr>
          <w:lang w:val="de-DE"/>
        </w:rPr>
        <w:t xml:space="preserve">Seit </w:t>
      </w:r>
      <w:r w:rsidR="003770DB">
        <w:rPr>
          <w:lang w:val="de-DE"/>
        </w:rPr>
        <w:t>fast</w:t>
      </w:r>
      <w:r w:rsidRPr="002D3F29">
        <w:rPr>
          <w:lang w:val="de-DE"/>
        </w:rPr>
        <w:t xml:space="preserve"> </w:t>
      </w:r>
      <w:r w:rsidR="003770DB">
        <w:rPr>
          <w:lang w:val="de-DE"/>
        </w:rPr>
        <w:t>40</w:t>
      </w:r>
      <w:r w:rsidRPr="002D3F29">
        <w:rPr>
          <w:lang w:val="de-DE"/>
        </w:rPr>
        <w:t xml:space="preserve"> Jahren ist das inhabergeführte und mittelständisches Unternehmen mit </w:t>
      </w:r>
      <w:r w:rsidRPr="002D3F29">
        <w:rPr>
          <w:lang w:val="de-DE"/>
        </w:rPr>
        <w:lastRenderedPageBreak/>
        <w:t>Sitz in Traunstein-Wolkersdorf (Deutschland)</w:t>
      </w:r>
      <w:r w:rsidR="004D0DD6">
        <w:rPr>
          <w:lang w:val="de-DE"/>
        </w:rPr>
        <w:t xml:space="preserve"> </w:t>
      </w:r>
      <w:r w:rsidRPr="002D3F29">
        <w:rPr>
          <w:lang w:val="de-DE"/>
        </w:rPr>
        <w:t>erfolgreich als Liebherr-Werkshändler tätig. Vertrieb, Service und Vermietung</w:t>
      </w:r>
      <w:r w:rsidR="00CF298D">
        <w:rPr>
          <w:lang w:val="de-DE"/>
        </w:rPr>
        <w:t>:</w:t>
      </w:r>
      <w:r w:rsidRPr="002D3F29">
        <w:rPr>
          <w:lang w:val="de-DE"/>
        </w:rPr>
        <w:t xml:space="preserve"> Tradler</w:t>
      </w:r>
      <w:r w:rsidR="008C4CC5">
        <w:rPr>
          <w:lang w:val="de-DE"/>
        </w:rPr>
        <w:t>-</w:t>
      </w:r>
      <w:r w:rsidRPr="002D3F29">
        <w:rPr>
          <w:lang w:val="de-DE"/>
        </w:rPr>
        <w:t xml:space="preserve">Baumaschinen bietet eine Vielzahl an Leistungen im Hoch- und Tiefbau aus einer Hand. </w:t>
      </w:r>
      <w:r w:rsidRPr="00DD59A7">
        <w:rPr>
          <w:lang w:val="de-DE"/>
        </w:rPr>
        <w:t>Das Portfolio an Liebherr-Turmdrehkranen umfasst alle Größenklassen, von Schnelleinsatzkranen über Flat-Top</w:t>
      </w:r>
      <w:r w:rsidR="004D0DD6">
        <w:rPr>
          <w:lang w:val="de-DE"/>
        </w:rPr>
        <w:t>-</w:t>
      </w:r>
      <w:r w:rsidRPr="00DD59A7">
        <w:rPr>
          <w:lang w:val="de-DE"/>
        </w:rPr>
        <w:t>Krane bis hin zu High-Top</w:t>
      </w:r>
      <w:r w:rsidR="004D0DD6">
        <w:rPr>
          <w:lang w:val="de-DE"/>
        </w:rPr>
        <w:t>-</w:t>
      </w:r>
      <w:r w:rsidRPr="00DD59A7">
        <w:rPr>
          <w:lang w:val="de-DE"/>
        </w:rPr>
        <w:t>Kranen.</w:t>
      </w:r>
    </w:p>
    <w:p w14:paraId="1A3A9CA2" w14:textId="073591C7" w:rsidR="00230C6E" w:rsidRPr="00AE630C" w:rsidRDefault="00230C6E" w:rsidP="00230C6E">
      <w:pPr>
        <w:pStyle w:val="BoilerplateCopyhead9Pt"/>
        <w:rPr>
          <w:lang w:val="de-DE"/>
        </w:rPr>
      </w:pPr>
      <w:r w:rsidRPr="00AE630C">
        <w:rPr>
          <w:lang w:val="de-DE"/>
        </w:rPr>
        <w:t>Über die Liebherr-Sparte Turmdrehkrane</w:t>
      </w:r>
    </w:p>
    <w:p w14:paraId="5597C4E6" w14:textId="22D49D39" w:rsidR="00230C6E" w:rsidRDefault="00230C6E" w:rsidP="00230C6E">
      <w:pPr>
        <w:pStyle w:val="InfoBU"/>
      </w:pPr>
      <w:r w:rsidRPr="009B7145">
        <w:t>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r>
        <w:t>.</w:t>
      </w:r>
    </w:p>
    <w:p w14:paraId="68252D98" w14:textId="77777777" w:rsidR="00174197" w:rsidRDefault="00174197">
      <w:pPr>
        <w:rPr>
          <w:rFonts w:ascii="Arial" w:eastAsia="Times New Roman" w:hAnsi="Arial" w:cs="Times New Roman"/>
          <w:b/>
          <w:sz w:val="18"/>
          <w:szCs w:val="18"/>
          <w:lang w:eastAsia="de-DE"/>
        </w:rPr>
      </w:pPr>
      <w:r>
        <w:br w:type="page"/>
      </w:r>
    </w:p>
    <w:p w14:paraId="3A69816C" w14:textId="46C3FF47" w:rsidR="009A3D17" w:rsidRPr="00DE6E5C" w:rsidRDefault="009A3D17" w:rsidP="009A3D17">
      <w:pPr>
        <w:pStyle w:val="BoilerplateCopyhead9Pt"/>
        <w:rPr>
          <w:lang w:val="de-DE"/>
        </w:rPr>
      </w:pPr>
      <w:r w:rsidRPr="00DE6E5C">
        <w:rPr>
          <w:lang w:val="de-DE"/>
        </w:rPr>
        <w:lastRenderedPageBreak/>
        <w:t>Über die Firmengruppe Liebherr</w:t>
      </w:r>
    </w:p>
    <w:p w14:paraId="3B89F15B" w14:textId="76EC2A0F" w:rsidR="000F7A69" w:rsidRPr="005919F2" w:rsidRDefault="00B71DB1" w:rsidP="00B71DB1">
      <w:pPr>
        <w:pStyle w:val="BoilerplateCopytext9Pt"/>
        <w:rPr>
          <w:lang w:val="de-DE"/>
        </w:rPr>
      </w:pPr>
      <w:r w:rsidRPr="005919F2">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beizutragen. </w:t>
      </w:r>
    </w:p>
    <w:p w14:paraId="44F0EDF8" w14:textId="4C8ED1D1" w:rsidR="009A3D17" w:rsidRPr="008B5AF8" w:rsidRDefault="000F7A69" w:rsidP="009A3D17">
      <w:pPr>
        <w:pStyle w:val="Copyhead11Pt"/>
        <w:rPr>
          <w:lang w:val="de-DE"/>
        </w:rPr>
      </w:pPr>
      <w:r>
        <w:rPr>
          <w:noProof/>
          <w:color w:val="2B579A"/>
          <w:shd w:val="clear" w:color="auto" w:fill="E6E6E6"/>
          <w:lang w:val="de-DE" w:eastAsia="zh-CN"/>
        </w:rPr>
        <w:drawing>
          <wp:anchor distT="0" distB="0" distL="114300" distR="114300" simplePos="0" relativeHeight="251658240" behindDoc="0" locked="0" layoutInCell="1" allowOverlap="1" wp14:anchorId="1A498F61" wp14:editId="6424D8C4">
            <wp:simplePos x="0" y="0"/>
            <wp:positionH relativeFrom="margin">
              <wp:align>left</wp:align>
            </wp:positionH>
            <wp:positionV relativeFrom="paragraph">
              <wp:posOffset>356482</wp:posOffset>
            </wp:positionV>
            <wp:extent cx="4049395" cy="2699385"/>
            <wp:effectExtent l="0" t="0" r="825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049395" cy="2699385"/>
                    </a:xfrm>
                    <a:prstGeom prst="rect">
                      <a:avLst/>
                    </a:prstGeom>
                    <a:noFill/>
                    <a:ln>
                      <a:noFill/>
                    </a:ln>
                  </pic:spPr>
                </pic:pic>
              </a:graphicData>
            </a:graphic>
          </wp:anchor>
        </w:drawing>
      </w:r>
      <w:r w:rsidR="009A3D17" w:rsidRPr="008B5AF8">
        <w:rPr>
          <w:lang w:val="de-DE"/>
        </w:rPr>
        <w:t>Bild</w:t>
      </w:r>
    </w:p>
    <w:p w14:paraId="326E19CC" w14:textId="6EA23EA7" w:rsidR="009A3D17" w:rsidRPr="005618E9" w:rsidRDefault="000F7A69" w:rsidP="009A3D17">
      <w:pPr>
        <w:pStyle w:val="Caption9Pt"/>
      </w:pPr>
      <w:r w:rsidRPr="000F7A69">
        <w:t>liebherr-news-250-ec-b-sanierung-münster-2023</w:t>
      </w:r>
      <w:r>
        <w:t>.jpg</w:t>
      </w:r>
      <w:r>
        <w:br/>
        <w:t xml:space="preserve">Der 250 EC-B von Liebherr steht auf einem sechs Meter hohen Portal, damit er oberhalb der Gräber arbeiten kann und </w:t>
      </w:r>
      <w:r w:rsidR="007021E2">
        <w:t xml:space="preserve">auf einem festen Untergrund </w:t>
      </w:r>
      <w:r>
        <w:t xml:space="preserve">steht. </w:t>
      </w:r>
    </w:p>
    <w:p w14:paraId="70042D33" w14:textId="194B95F9" w:rsidR="009A3D17" w:rsidRPr="00BA1DEA" w:rsidRDefault="00D63B50" w:rsidP="009A3D17">
      <w:pPr>
        <w:pStyle w:val="Copyhead11Pt"/>
        <w:rPr>
          <w:lang w:val="de-DE"/>
        </w:rPr>
      </w:pPr>
      <w:r>
        <w:rPr>
          <w:lang w:val="de-DE"/>
        </w:rPr>
        <w:t>Kontakt</w:t>
      </w:r>
    </w:p>
    <w:p w14:paraId="6B46F4BC" w14:textId="69B2DB6A" w:rsidR="009A3D17" w:rsidRPr="00A53434" w:rsidRDefault="00230C6E" w:rsidP="009A3D17">
      <w:pPr>
        <w:pStyle w:val="Copytext11Pt"/>
        <w:rPr>
          <w:lang w:val="de-DE"/>
        </w:rPr>
      </w:pPr>
      <w:r>
        <w:rPr>
          <w:lang w:val="de-DE"/>
        </w:rPr>
        <w:t>Daniel</w:t>
      </w:r>
      <w:r w:rsidR="009A3D17" w:rsidRPr="00A53434">
        <w:rPr>
          <w:lang w:val="de-DE"/>
        </w:rPr>
        <w:t xml:space="preserve"> </w:t>
      </w:r>
      <w:r>
        <w:rPr>
          <w:lang w:val="de-DE"/>
        </w:rPr>
        <w:t>Häfele</w:t>
      </w:r>
      <w:r w:rsidR="009A3D17" w:rsidRPr="00A53434">
        <w:rPr>
          <w:lang w:val="de-DE"/>
        </w:rPr>
        <w:br/>
      </w:r>
      <w:r>
        <w:rPr>
          <w:lang w:val="de-DE"/>
        </w:rPr>
        <w:t>Global Communication</w:t>
      </w:r>
      <w:r w:rsidR="009A3D17" w:rsidRPr="00A53434">
        <w:rPr>
          <w:lang w:val="de-DE"/>
        </w:rPr>
        <w:br/>
        <w:t>Telefon: +</w:t>
      </w:r>
      <w:r>
        <w:rPr>
          <w:lang w:val="de-DE"/>
        </w:rPr>
        <w:t>49 7351</w:t>
      </w:r>
      <w:r w:rsidR="009A3D17" w:rsidRPr="00A53434">
        <w:rPr>
          <w:lang w:val="de-DE"/>
        </w:rPr>
        <w:t xml:space="preserve"> / </w:t>
      </w:r>
      <w:r>
        <w:rPr>
          <w:lang w:val="de-DE"/>
        </w:rPr>
        <w:t xml:space="preserve">41 </w:t>
      </w:r>
      <w:r w:rsidR="009A3D17" w:rsidRPr="00A53434">
        <w:rPr>
          <w:lang w:val="de-DE"/>
        </w:rPr>
        <w:t xml:space="preserve">- </w:t>
      </w:r>
      <w:r>
        <w:rPr>
          <w:lang w:val="de-DE"/>
        </w:rPr>
        <w:t>2330</w:t>
      </w:r>
      <w:r w:rsidR="009A3D17" w:rsidRPr="00A53434">
        <w:rPr>
          <w:lang w:val="de-DE"/>
        </w:rPr>
        <w:br/>
        <w:t xml:space="preserve">E-Mail: </w:t>
      </w:r>
      <w:r>
        <w:rPr>
          <w:lang w:val="de-DE"/>
        </w:rPr>
        <w:t>daniel</w:t>
      </w:r>
      <w:r w:rsidR="009A3D17" w:rsidRPr="00A53434">
        <w:rPr>
          <w:lang w:val="de-DE"/>
        </w:rPr>
        <w:t>.</w:t>
      </w:r>
      <w:r>
        <w:rPr>
          <w:lang w:val="de-DE"/>
        </w:rPr>
        <w:t>haefele</w:t>
      </w:r>
      <w:r w:rsidR="009A3D17" w:rsidRPr="00A53434">
        <w:rPr>
          <w:lang w:val="de-DE"/>
        </w:rPr>
        <w:t xml:space="preserve">@liebherr.com </w:t>
      </w:r>
    </w:p>
    <w:p w14:paraId="1C27D034" w14:textId="77777777" w:rsidR="009A3D17" w:rsidRPr="00BA1DEA" w:rsidRDefault="009A3D17" w:rsidP="009A3D17">
      <w:pPr>
        <w:pStyle w:val="Copyhead11Pt"/>
        <w:rPr>
          <w:lang w:val="de-DE"/>
        </w:rPr>
      </w:pPr>
      <w:r w:rsidRPr="00BA1DEA">
        <w:rPr>
          <w:lang w:val="de-DE"/>
        </w:rPr>
        <w:t>Veröffentlicht von</w:t>
      </w:r>
    </w:p>
    <w:p w14:paraId="3E6B10C4" w14:textId="77777777" w:rsidR="00230C6E" w:rsidRDefault="00230C6E" w:rsidP="00230C6E">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p w14:paraId="2C6EF9AF" w14:textId="77777777" w:rsidR="00B81ED6" w:rsidRPr="00B81ED6" w:rsidRDefault="00B81ED6" w:rsidP="00230C6E">
      <w:pPr>
        <w:pStyle w:val="Copytext11Pt"/>
        <w:rPr>
          <w:lang w:val="de-DE"/>
        </w:rPr>
      </w:pPr>
    </w:p>
    <w:sectPr w:rsidR="00B81ED6" w:rsidRPr="00B81ED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AB23B" w14:textId="77777777" w:rsidR="00E85E75" w:rsidRDefault="00E85E75" w:rsidP="00B81ED6">
      <w:pPr>
        <w:spacing w:after="0" w:line="240" w:lineRule="auto"/>
      </w:pPr>
      <w:r>
        <w:separator/>
      </w:r>
    </w:p>
  </w:endnote>
  <w:endnote w:type="continuationSeparator" w:id="0">
    <w:p w14:paraId="258432BA" w14:textId="77777777" w:rsidR="00E85E75" w:rsidRDefault="00E85E75" w:rsidP="00B81ED6">
      <w:pPr>
        <w:spacing w:after="0" w:line="240" w:lineRule="auto"/>
      </w:pPr>
      <w:r>
        <w:continuationSeparator/>
      </w:r>
    </w:p>
  </w:endnote>
  <w:endnote w:type="continuationNotice" w:id="1">
    <w:p w14:paraId="5AC361FC" w14:textId="77777777" w:rsidR="00E85E75" w:rsidRDefault="00E85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8B67" w14:textId="45B4408A"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A94D4F">
      <w:rPr>
        <w:rFonts w:ascii="Arial" w:hAnsi="Arial" w:cs="Arial"/>
        <w:noProof/>
      </w:rPr>
      <w:instrText>3</w:instrText>
    </w:r>
    <w:r w:rsidRPr="0093605C">
      <w:rPr>
        <w:rFonts w:ascii="Arial" w:hAnsi="Arial" w:cs="Arial"/>
        <w:noProof/>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A94D4F">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A94D4F">
      <w:rPr>
        <w:rFonts w:ascii="Arial" w:hAnsi="Arial" w:cs="Arial"/>
        <w:noProof/>
      </w:rPr>
      <w:instrText>3</w:instrText>
    </w:r>
    <w:r w:rsidRPr="0093605C">
      <w:rPr>
        <w:rFonts w:ascii="Arial" w:hAnsi="Arial" w:cs="Arial"/>
        <w:noProof/>
        <w:color w:val="2B579A"/>
        <w:shd w:val="clear" w:color="auto" w:fill="E6E6E6"/>
      </w:rPr>
      <w:fldChar w:fldCharType="end"/>
    </w:r>
    <w:r w:rsidRPr="0093605C">
      <w:rPr>
        <w:rFonts w:ascii="Arial" w:hAnsi="Arial" w:cs="Arial"/>
      </w:rPr>
      <w:instrText xml:space="preserve">" "" </w:instrText>
    </w:r>
    <w:r w:rsidR="00A94D4F">
      <w:rPr>
        <w:rFonts w:ascii="Arial" w:hAnsi="Arial" w:cs="Arial"/>
        <w:color w:val="2B579A"/>
        <w:shd w:val="clear" w:color="auto" w:fill="E6E6E6"/>
      </w:rPr>
      <w:fldChar w:fldCharType="separate"/>
    </w:r>
    <w:r w:rsidR="00A94D4F">
      <w:rPr>
        <w:rFonts w:ascii="Arial" w:hAnsi="Arial" w:cs="Arial"/>
        <w:noProof/>
      </w:rPr>
      <w:t>1</w:t>
    </w:r>
    <w:r w:rsidR="00A94D4F" w:rsidRPr="0093605C">
      <w:rPr>
        <w:rFonts w:ascii="Arial" w:hAnsi="Arial" w:cs="Arial"/>
        <w:noProof/>
      </w:rPr>
      <w:t>/</w:t>
    </w:r>
    <w:r w:rsidR="00A94D4F">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476C7" w14:textId="77777777" w:rsidR="00E85E75" w:rsidRDefault="00E85E75" w:rsidP="00B81ED6">
      <w:pPr>
        <w:spacing w:after="0" w:line="240" w:lineRule="auto"/>
      </w:pPr>
      <w:r>
        <w:separator/>
      </w:r>
    </w:p>
  </w:footnote>
  <w:footnote w:type="continuationSeparator" w:id="0">
    <w:p w14:paraId="5AB6F526" w14:textId="77777777" w:rsidR="00E85E75" w:rsidRDefault="00E85E75" w:rsidP="00B81ED6">
      <w:pPr>
        <w:spacing w:after="0" w:line="240" w:lineRule="auto"/>
      </w:pPr>
      <w:r>
        <w:continuationSeparator/>
      </w:r>
    </w:p>
  </w:footnote>
  <w:footnote w:type="continuationNotice" w:id="1">
    <w:p w14:paraId="49E5DDC9" w14:textId="77777777" w:rsidR="00E85E75" w:rsidRDefault="00E85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8060"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2BA7FCF2" wp14:editId="669F8BDB">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273BF8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17"/>
    <w:rsid w:val="00030747"/>
    <w:rsid w:val="00033002"/>
    <w:rsid w:val="0004036E"/>
    <w:rsid w:val="000652D0"/>
    <w:rsid w:val="00066E54"/>
    <w:rsid w:val="0007022D"/>
    <w:rsid w:val="00072BB3"/>
    <w:rsid w:val="000B665A"/>
    <w:rsid w:val="000E3C3F"/>
    <w:rsid w:val="000F7A69"/>
    <w:rsid w:val="001218CF"/>
    <w:rsid w:val="00133B94"/>
    <w:rsid w:val="001419B4"/>
    <w:rsid w:val="00145DB7"/>
    <w:rsid w:val="00174197"/>
    <w:rsid w:val="001A1AD7"/>
    <w:rsid w:val="001F32B0"/>
    <w:rsid w:val="001F63C2"/>
    <w:rsid w:val="00207BBE"/>
    <w:rsid w:val="00230C6E"/>
    <w:rsid w:val="002B3944"/>
    <w:rsid w:val="002C3350"/>
    <w:rsid w:val="002C667E"/>
    <w:rsid w:val="002D3F29"/>
    <w:rsid w:val="00311DDF"/>
    <w:rsid w:val="00327624"/>
    <w:rsid w:val="00336CCE"/>
    <w:rsid w:val="003524D2"/>
    <w:rsid w:val="003770DB"/>
    <w:rsid w:val="003936A6"/>
    <w:rsid w:val="00433986"/>
    <w:rsid w:val="00434796"/>
    <w:rsid w:val="00450113"/>
    <w:rsid w:val="004A0B60"/>
    <w:rsid w:val="004A3DAB"/>
    <w:rsid w:val="004D0AA1"/>
    <w:rsid w:val="004D0DD6"/>
    <w:rsid w:val="005179A8"/>
    <w:rsid w:val="00556698"/>
    <w:rsid w:val="005919F2"/>
    <w:rsid w:val="005D3FFC"/>
    <w:rsid w:val="005F2938"/>
    <w:rsid w:val="00647875"/>
    <w:rsid w:val="00652E53"/>
    <w:rsid w:val="0066341B"/>
    <w:rsid w:val="006C18DA"/>
    <w:rsid w:val="007021E2"/>
    <w:rsid w:val="00726288"/>
    <w:rsid w:val="007412D3"/>
    <w:rsid w:val="00747169"/>
    <w:rsid w:val="00761197"/>
    <w:rsid w:val="00782C17"/>
    <w:rsid w:val="007B5C07"/>
    <w:rsid w:val="007B7650"/>
    <w:rsid w:val="007C2DD9"/>
    <w:rsid w:val="007F2586"/>
    <w:rsid w:val="00815636"/>
    <w:rsid w:val="00824226"/>
    <w:rsid w:val="008C4CC5"/>
    <w:rsid w:val="008E26CF"/>
    <w:rsid w:val="009169F9"/>
    <w:rsid w:val="0093605C"/>
    <w:rsid w:val="00965077"/>
    <w:rsid w:val="00967AF2"/>
    <w:rsid w:val="00973841"/>
    <w:rsid w:val="009773F5"/>
    <w:rsid w:val="009844C5"/>
    <w:rsid w:val="00995555"/>
    <w:rsid w:val="009A3D17"/>
    <w:rsid w:val="00A261BF"/>
    <w:rsid w:val="00A55A5D"/>
    <w:rsid w:val="00A94D4F"/>
    <w:rsid w:val="00AC2129"/>
    <w:rsid w:val="00AE630C"/>
    <w:rsid w:val="00AF1F99"/>
    <w:rsid w:val="00B71DB1"/>
    <w:rsid w:val="00B81ED6"/>
    <w:rsid w:val="00B95416"/>
    <w:rsid w:val="00BB0BFF"/>
    <w:rsid w:val="00BD7045"/>
    <w:rsid w:val="00C01CFC"/>
    <w:rsid w:val="00C464EC"/>
    <w:rsid w:val="00C77574"/>
    <w:rsid w:val="00C7775C"/>
    <w:rsid w:val="00C969BD"/>
    <w:rsid w:val="00CB40AB"/>
    <w:rsid w:val="00CE47B9"/>
    <w:rsid w:val="00CF298D"/>
    <w:rsid w:val="00D2094D"/>
    <w:rsid w:val="00D33308"/>
    <w:rsid w:val="00D63B50"/>
    <w:rsid w:val="00D65737"/>
    <w:rsid w:val="00D73950"/>
    <w:rsid w:val="00DA6A81"/>
    <w:rsid w:val="00DC6069"/>
    <w:rsid w:val="00DD59A7"/>
    <w:rsid w:val="00DF40C0"/>
    <w:rsid w:val="00E260E6"/>
    <w:rsid w:val="00E32363"/>
    <w:rsid w:val="00E448FD"/>
    <w:rsid w:val="00E63CBD"/>
    <w:rsid w:val="00E847CC"/>
    <w:rsid w:val="00E85E75"/>
    <w:rsid w:val="00EA0BD4"/>
    <w:rsid w:val="00EA26F3"/>
    <w:rsid w:val="00EE5413"/>
    <w:rsid w:val="00F73D6F"/>
    <w:rsid w:val="00FC6607"/>
    <w:rsid w:val="00FF05A3"/>
    <w:rsid w:val="0198CA12"/>
    <w:rsid w:val="02B758DF"/>
    <w:rsid w:val="06F4B253"/>
    <w:rsid w:val="0FD4427C"/>
    <w:rsid w:val="132A2A84"/>
    <w:rsid w:val="15B4C5AA"/>
    <w:rsid w:val="184DF368"/>
    <w:rsid w:val="1AF8002F"/>
    <w:rsid w:val="2083F72C"/>
    <w:rsid w:val="2185B273"/>
    <w:rsid w:val="282C8122"/>
    <w:rsid w:val="2F280A2F"/>
    <w:rsid w:val="2FEAA114"/>
    <w:rsid w:val="30502F2E"/>
    <w:rsid w:val="31EF0FE5"/>
    <w:rsid w:val="320C7D5F"/>
    <w:rsid w:val="32355154"/>
    <w:rsid w:val="358ADE25"/>
    <w:rsid w:val="3F50522C"/>
    <w:rsid w:val="40407913"/>
    <w:rsid w:val="41ADBCD8"/>
    <w:rsid w:val="45D9E55E"/>
    <w:rsid w:val="49F56F02"/>
    <w:rsid w:val="542B4797"/>
    <w:rsid w:val="58ED7421"/>
    <w:rsid w:val="59772E3F"/>
    <w:rsid w:val="59D081A1"/>
    <w:rsid w:val="5BFDBCCC"/>
    <w:rsid w:val="5D10A430"/>
    <w:rsid w:val="5D9B4604"/>
    <w:rsid w:val="6272165E"/>
    <w:rsid w:val="655390CD"/>
    <w:rsid w:val="6C9611B2"/>
    <w:rsid w:val="6CDC242A"/>
    <w:rsid w:val="6D1F96E0"/>
    <w:rsid w:val="6D414C2D"/>
    <w:rsid w:val="6D8C7BF8"/>
    <w:rsid w:val="71B2B4AE"/>
    <w:rsid w:val="758DC48B"/>
    <w:rsid w:val="7A536A3A"/>
    <w:rsid w:val="7A60847C"/>
    <w:rsid w:val="7C8F8E4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44809"/>
  <w15:chartTrackingRefBased/>
  <w15:docId w15:val="{86A826D9-2D3A-4027-920D-22595EF4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berarbeitung">
    <w:name w:val="Revision"/>
    <w:hidden/>
    <w:uiPriority w:val="99"/>
    <w:semiHidden/>
    <w:rsid w:val="00FF05A3"/>
    <w:pPr>
      <w:spacing w:after="0" w:line="240" w:lineRule="auto"/>
    </w:pPr>
  </w:style>
  <w:style w:type="character" w:styleId="Kommentarzeichen">
    <w:name w:val="annotation reference"/>
    <w:basedOn w:val="Absatz-Standardschriftart"/>
    <w:uiPriority w:val="99"/>
    <w:semiHidden/>
    <w:unhideWhenUsed/>
    <w:rsid w:val="00E63CBD"/>
    <w:rPr>
      <w:sz w:val="16"/>
      <w:szCs w:val="16"/>
    </w:rPr>
  </w:style>
  <w:style w:type="paragraph" w:styleId="Kommentartext">
    <w:name w:val="annotation text"/>
    <w:basedOn w:val="Standard"/>
    <w:link w:val="KommentartextZchn"/>
    <w:uiPriority w:val="99"/>
    <w:semiHidden/>
    <w:unhideWhenUsed/>
    <w:rsid w:val="00E63C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3CBD"/>
    <w:rPr>
      <w:sz w:val="20"/>
      <w:szCs w:val="20"/>
    </w:rPr>
  </w:style>
  <w:style w:type="paragraph" w:styleId="Kommentarthema">
    <w:name w:val="annotation subject"/>
    <w:basedOn w:val="Kommentartext"/>
    <w:next w:val="Kommentartext"/>
    <w:link w:val="KommentarthemaZchn"/>
    <w:uiPriority w:val="99"/>
    <w:semiHidden/>
    <w:unhideWhenUsed/>
    <w:rsid w:val="00E63CBD"/>
    <w:rPr>
      <w:b/>
      <w:bCs/>
    </w:rPr>
  </w:style>
  <w:style w:type="character" w:customStyle="1" w:styleId="KommentarthemaZchn">
    <w:name w:val="Kommentarthema Zchn"/>
    <w:basedOn w:val="KommentartextZchn"/>
    <w:link w:val="Kommentarthema"/>
    <w:uiPriority w:val="99"/>
    <w:semiHidden/>
    <w:rsid w:val="00E63CBD"/>
    <w:rPr>
      <w:b/>
      <w:bCs/>
      <w:sz w:val="20"/>
      <w:szCs w:val="20"/>
    </w:rPr>
  </w:style>
  <w:style w:type="character" w:customStyle="1" w:styleId="Mention">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0896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5B726611-A6C5-4A26-971A-F05ACF52F10C}">
    <t:Anchor>
      <t:Comment id="670185274"/>
    </t:Anchor>
    <t:History>
      <t:Event id="{2AC98A8B-4E55-45E3-992A-3F7E69A411A8}" time="2023-04-26T06:10:25.93Z">
        <t:Attribution userId="S::daniel.haefele@liebherr.com::747aad61-064b-4bcc-965e-4980f807dd90" userProvider="AD" userName="Haefele Daniel (LBC)"/>
        <t:Anchor>
          <t:Comment id="68898475"/>
        </t:Anchor>
        <t:Create/>
      </t:Event>
      <t:Event id="{3C6DB9C7-17BB-49FA-BC90-03D3F095993C}" time="2023-04-26T06:10:25.93Z">
        <t:Attribution userId="S::daniel.haefele@liebherr.com::747aad61-064b-4bcc-965e-4980f807dd90" userProvider="AD" userName="Haefele Daniel (LBC)"/>
        <t:Anchor>
          <t:Comment id="68898475"/>
        </t:Anchor>
        <t:Assign userId="S::Tobias.Paul@liebherr.com::03860dda-3af4-42f6-8b7c-fb50a4c60438" userProvider="AD" userName="Paul Tobias (LBC)"/>
      </t:Event>
      <t:Event id="{FEA24246-B1DB-40A6-8242-78B5B9239663}" time="2023-04-26T06:10:25.93Z">
        <t:Attribution userId="S::daniel.haefele@liebherr.com::747aad61-064b-4bcc-965e-4980f807dd90" userProvider="AD" userName="Haefele Daniel (LBC)"/>
        <t:Anchor>
          <t:Comment id="68898475"/>
        </t:Anchor>
        <t:SetTitle title="@Paul Tobias (LBC) Ich habe es eine Erklärung eingefügt. Passt es so?"/>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UserInfo>
        <DisplayName>Paul Tobias (LBC)</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07E7-4D4B-4DC2-89E1-1B1549627E4A}">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21f7d9be-73b9-4727-a20b-acc7e6305b1f"/>
    <ds:schemaRef ds:uri="http://schemas.microsoft.com/office/infopath/2007/PartnerControls"/>
    <ds:schemaRef ds:uri="8a583338-d06b-4077-afc2-42f30bb34c4b"/>
    <ds:schemaRef ds:uri="http://www.w3.org/XML/1998/namespace"/>
  </ds:schemaRefs>
</ds:datastoreItem>
</file>

<file path=customXml/itemProps2.xml><?xml version="1.0" encoding="utf-8"?>
<ds:datastoreItem xmlns:ds="http://schemas.openxmlformats.org/officeDocument/2006/customXml" ds:itemID="{247AE76E-E24E-4048-A49C-2E2AC57E5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56C95-6F7B-45CA-8F06-B201F4F471A3}">
  <ds:schemaRefs>
    <ds:schemaRef ds:uri="http://schemas.microsoft.com/sharepoint/v3/contenttype/forms"/>
  </ds:schemaRefs>
</ds:datastoreItem>
</file>

<file path=customXml/itemProps4.xml><?xml version="1.0" encoding="utf-8"?>
<ds:datastoreItem xmlns:ds="http://schemas.openxmlformats.org/officeDocument/2006/customXml" ds:itemID="{825232FB-10EB-4456-A98A-032665BE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902</Words>
  <Characters>5688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Lunitz Larissa (LHO)</cp:lastModifiedBy>
  <cp:revision>2</cp:revision>
  <cp:lastPrinted>2023-04-28T12:33:00Z</cp:lastPrinted>
  <dcterms:created xsi:type="dcterms:W3CDTF">2023-05-31T13:40:00Z</dcterms:created>
  <dcterms:modified xsi:type="dcterms:W3CDTF">2023-05-31T13:40:00Z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0x01010004D2E5BA69AB0F49AEBDA0B931A285D1</vt:lpwstr>
  </property>
  <property fmtid="{D5CDD505-2E9C-101B-9397-08002B2CF9AE}" pid="4" name="MediaServiceImageTags">
    <vt:lpwstr/>
  </property>
</Properties>
</file>